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94" w:rsidRDefault="00251794" w:rsidP="00251794">
      <w:pPr>
        <w:jc w:val="both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FA37F7D" wp14:editId="6E5ECB34">
            <wp:simplePos x="0" y="0"/>
            <wp:positionH relativeFrom="margin">
              <wp:posOffset>-19050</wp:posOffset>
            </wp:positionH>
            <wp:positionV relativeFrom="margin">
              <wp:posOffset>-276225</wp:posOffset>
            </wp:positionV>
            <wp:extent cx="601027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Pr="00C356BC" w:rsidRDefault="00D05526" w:rsidP="00D05526">
      <w:pPr>
        <w:jc w:val="center"/>
        <w:rPr>
          <w:b/>
          <w:sz w:val="28"/>
          <w:szCs w:val="28"/>
        </w:rPr>
      </w:pPr>
      <w:r w:rsidRPr="00C356BC">
        <w:rPr>
          <w:b/>
          <w:sz w:val="28"/>
          <w:szCs w:val="28"/>
        </w:rPr>
        <w:t>ПРАВИЛНИК</w:t>
      </w:r>
    </w:p>
    <w:p w:rsidR="00D05526" w:rsidRPr="00C356BC" w:rsidRDefault="00D05526" w:rsidP="00D05526">
      <w:pPr>
        <w:jc w:val="center"/>
        <w:rPr>
          <w:b/>
          <w:sz w:val="28"/>
          <w:szCs w:val="28"/>
        </w:rPr>
      </w:pPr>
      <w:r w:rsidRPr="00C356BC">
        <w:rPr>
          <w:b/>
          <w:sz w:val="28"/>
          <w:szCs w:val="28"/>
          <w:lang w:val="bs-Cyrl-BA"/>
        </w:rPr>
        <w:t xml:space="preserve">О ОПШТИМ УСЛОВИМА </w:t>
      </w:r>
      <w:r w:rsidRPr="009319C6">
        <w:rPr>
          <w:b/>
          <w:sz w:val="28"/>
          <w:szCs w:val="28"/>
          <w:lang w:val="bs-Cyrl-BA"/>
        </w:rPr>
        <w:t>ПРУЖАЊА И КОРИШЋЕЊА</w:t>
      </w:r>
      <w:r w:rsidRPr="00C356BC">
        <w:rPr>
          <w:b/>
          <w:sz w:val="28"/>
          <w:szCs w:val="28"/>
          <w:lang w:val="bs-Cyrl-BA"/>
        </w:rPr>
        <w:t xml:space="preserve"> КОМУНАЛНЕ УСЛУГЕ САКУПЉАЊА И ОДВОЗА КОМУНАЛНОГ ОТПАДА</w:t>
      </w:r>
      <w:r w:rsidRPr="00C356BC">
        <w:rPr>
          <w:b/>
          <w:sz w:val="28"/>
          <w:szCs w:val="28"/>
        </w:rPr>
        <w:t xml:space="preserve"> </w:t>
      </w: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251794">
      <w:pPr>
        <w:jc w:val="both"/>
        <w:rPr>
          <w:lang w:val="bs-Cyrl-BA"/>
        </w:rPr>
      </w:pPr>
    </w:p>
    <w:p w:rsidR="00D05526" w:rsidRDefault="00D05526" w:rsidP="008A7941">
      <w:pPr>
        <w:jc w:val="center"/>
        <w:rPr>
          <w:lang w:val="bs-Cyrl-BA"/>
        </w:rPr>
      </w:pPr>
      <w:r>
        <w:rPr>
          <w:lang w:val="bs-Cyrl-BA"/>
        </w:rPr>
        <w:t>децембар, 2022. године</w:t>
      </w:r>
    </w:p>
    <w:p w:rsidR="00C27F38" w:rsidRPr="005C634E" w:rsidRDefault="00C27F38" w:rsidP="00251794">
      <w:pPr>
        <w:jc w:val="both"/>
        <w:rPr>
          <w:lang w:val="bs-Cyrl-BA"/>
        </w:rPr>
      </w:pPr>
      <w:r>
        <w:lastRenderedPageBreak/>
        <w:t xml:space="preserve">На основу члана 7. Закона о јавним предузећима („Службени гласник Републике Српске“ број </w:t>
      </w:r>
      <w:r w:rsidR="00374C29">
        <w:t xml:space="preserve">75/04 </w:t>
      </w:r>
      <w:r w:rsidR="00374C29">
        <w:rPr>
          <w:lang w:val="bs-Cyrl-BA"/>
        </w:rPr>
        <w:t xml:space="preserve">и </w:t>
      </w:r>
      <w:r>
        <w:t xml:space="preserve">78/11), </w:t>
      </w:r>
      <w:r w:rsidR="005910A7" w:rsidRPr="005910A7">
        <w:t>члана 7</w:t>
      </w:r>
      <w:r w:rsidR="0098101B" w:rsidRPr="005910A7">
        <w:t xml:space="preserve">. Закона о комуналним </w:t>
      </w:r>
      <w:r w:rsidR="0098101B" w:rsidRPr="005910A7">
        <w:rPr>
          <w:lang w:val="bs-Cyrl-BA"/>
        </w:rPr>
        <w:t>дј</w:t>
      </w:r>
      <w:r w:rsidRPr="005910A7">
        <w:t>елатностима („Службени гласник Републике Српске“ број: 124/11</w:t>
      </w:r>
      <w:r w:rsidR="0098101B" w:rsidRPr="005910A7">
        <w:rPr>
          <w:lang w:val="bs-Cyrl-BA"/>
        </w:rPr>
        <w:t xml:space="preserve"> и 100/17</w:t>
      </w:r>
      <w:r w:rsidRPr="005910A7">
        <w:t>),</w:t>
      </w:r>
      <w:r>
        <w:t xml:space="preserve"> члана 72. Одлуке о комуналном реду општине Лакташи („Службени гласник општине Лакташи“</w:t>
      </w:r>
      <w:r w:rsidR="0098101B">
        <w:rPr>
          <w:lang w:val="bs-Cyrl-BA"/>
        </w:rPr>
        <w:t>,</w:t>
      </w:r>
      <w:r>
        <w:t xml:space="preserve"> број: 9/12 и 10/15) и члана 54. Статута КП „Комуналац“ а.д. Лакташи</w:t>
      </w:r>
      <w:r w:rsidR="00C55CB1">
        <w:rPr>
          <w:lang w:val="bs-Cyrl-BA"/>
        </w:rPr>
        <w:t>,</w:t>
      </w:r>
      <w:r>
        <w:t xml:space="preserve"> број: </w:t>
      </w:r>
      <w:r w:rsidR="0098101B">
        <w:rPr>
          <w:lang w:val="bs-Cyrl-BA"/>
        </w:rPr>
        <w:t>7</w:t>
      </w:r>
      <w:r w:rsidR="0098101B">
        <w:t>-1-</w:t>
      </w:r>
      <w:r w:rsidR="0098101B">
        <w:rPr>
          <w:lang w:val="bs-Cyrl-BA"/>
        </w:rPr>
        <w:t>7</w:t>
      </w:r>
      <w:r w:rsidR="0098101B">
        <w:t>/</w:t>
      </w:r>
      <w:r w:rsidR="0098101B">
        <w:rPr>
          <w:lang w:val="bs-Cyrl-BA"/>
        </w:rPr>
        <w:t>20</w:t>
      </w:r>
      <w:r w:rsidR="0098101B">
        <w:t xml:space="preserve"> од </w:t>
      </w:r>
      <w:r w:rsidR="0098101B">
        <w:rPr>
          <w:lang w:val="bs-Cyrl-BA"/>
        </w:rPr>
        <w:t>08</w:t>
      </w:r>
      <w:r w:rsidR="0098101B">
        <w:t>.</w:t>
      </w:r>
      <w:r w:rsidR="0098101B">
        <w:rPr>
          <w:lang w:val="bs-Cyrl-BA"/>
        </w:rPr>
        <w:t>07</w:t>
      </w:r>
      <w:r w:rsidR="0098101B">
        <w:t>.20</w:t>
      </w:r>
      <w:r w:rsidR="0098101B">
        <w:rPr>
          <w:lang w:val="bs-Cyrl-BA"/>
        </w:rPr>
        <w:t>20</w:t>
      </w:r>
      <w:r w:rsidR="0098101B">
        <w:t>. године, На</w:t>
      </w:r>
      <w:r w:rsidR="0098101B">
        <w:rPr>
          <w:lang w:val="bs-Cyrl-BA"/>
        </w:rPr>
        <w:t>дз</w:t>
      </w:r>
      <w:r>
        <w:t>орни одбор КП „Комуналац“ а.д. Лак</w:t>
      </w:r>
      <w:r w:rsidR="0098101B">
        <w:t xml:space="preserve">таши, на сједници одржаној </w:t>
      </w:r>
      <w:r w:rsidR="00C55CB1">
        <w:rPr>
          <w:lang w:val="bs-Cyrl-BA"/>
        </w:rPr>
        <w:t xml:space="preserve">дана </w:t>
      </w:r>
      <w:r w:rsidR="00B54F20">
        <w:rPr>
          <w:lang w:val="bs-Cyrl-BA"/>
        </w:rPr>
        <w:t>12</w:t>
      </w:r>
      <w:r w:rsidR="0098101B">
        <w:t>.</w:t>
      </w:r>
      <w:r w:rsidR="0098101B">
        <w:rPr>
          <w:lang w:val="bs-Cyrl-BA"/>
        </w:rPr>
        <w:t>12</w:t>
      </w:r>
      <w:r w:rsidR="0098101B">
        <w:t>.20</w:t>
      </w:r>
      <w:r w:rsidR="0098101B">
        <w:rPr>
          <w:lang w:val="bs-Cyrl-BA"/>
        </w:rPr>
        <w:t>22</w:t>
      </w:r>
      <w:r w:rsidR="002131C1">
        <w:t>. године,</w:t>
      </w:r>
      <w:r w:rsidR="002131C1">
        <w:rPr>
          <w:lang w:val="bs-Cyrl-BA"/>
        </w:rPr>
        <w:t xml:space="preserve"> </w:t>
      </w:r>
      <w:r w:rsidR="005C634E" w:rsidRPr="00C55CB1">
        <w:rPr>
          <w:b/>
          <w:lang w:val="bs-Cyrl-BA"/>
        </w:rPr>
        <w:t>д</w:t>
      </w:r>
      <w:r w:rsidR="00C55CB1" w:rsidRPr="00C55CB1">
        <w:rPr>
          <w:b/>
          <w:lang w:val="bs-Cyrl-BA"/>
        </w:rPr>
        <w:t xml:space="preserve"> </w:t>
      </w:r>
      <w:r w:rsidR="005C634E" w:rsidRPr="00C55CB1">
        <w:rPr>
          <w:b/>
          <w:lang w:val="bs-Cyrl-BA"/>
        </w:rPr>
        <w:t>о</w:t>
      </w:r>
      <w:r w:rsidR="00C55CB1" w:rsidRPr="00C55CB1">
        <w:rPr>
          <w:b/>
          <w:lang w:val="bs-Cyrl-BA"/>
        </w:rPr>
        <w:t xml:space="preserve"> </w:t>
      </w:r>
      <w:r w:rsidR="005C634E" w:rsidRPr="00C55CB1">
        <w:rPr>
          <w:b/>
          <w:lang w:val="bs-Cyrl-BA"/>
        </w:rPr>
        <w:t>н</w:t>
      </w:r>
      <w:r w:rsidR="00C55CB1" w:rsidRPr="00C55CB1">
        <w:rPr>
          <w:b/>
          <w:lang w:val="bs-Cyrl-BA"/>
        </w:rPr>
        <w:t xml:space="preserve"> и о  је</w:t>
      </w:r>
      <w:r>
        <w:t>:</w:t>
      </w:r>
    </w:p>
    <w:p w:rsidR="00C27F38" w:rsidRDefault="00C27F38" w:rsidP="00C27F38"/>
    <w:p w:rsidR="00C27F38" w:rsidRDefault="00C27F38" w:rsidP="00C27F38"/>
    <w:p w:rsidR="00C27F38" w:rsidRPr="00251794" w:rsidRDefault="00C27F38" w:rsidP="00C27F38">
      <w:pPr>
        <w:jc w:val="center"/>
        <w:rPr>
          <w:b/>
        </w:rPr>
      </w:pPr>
      <w:r w:rsidRPr="00251794">
        <w:rPr>
          <w:b/>
        </w:rPr>
        <w:t>ПРАВИЛНИК</w:t>
      </w:r>
    </w:p>
    <w:p w:rsidR="00C27F38" w:rsidRPr="00251794" w:rsidRDefault="008B6E04" w:rsidP="008B6E04">
      <w:pPr>
        <w:jc w:val="center"/>
        <w:rPr>
          <w:b/>
        </w:rPr>
      </w:pPr>
      <w:r>
        <w:rPr>
          <w:b/>
          <w:lang w:val="bs-Cyrl-BA"/>
        </w:rPr>
        <w:t xml:space="preserve">О ОПШТИМ УСЛОВИМА </w:t>
      </w:r>
      <w:r w:rsidRPr="009319C6">
        <w:rPr>
          <w:b/>
          <w:lang w:val="bs-Cyrl-BA"/>
        </w:rPr>
        <w:t>ПРУЖАЊА И КОРИШЋЕЊА</w:t>
      </w:r>
      <w:r>
        <w:rPr>
          <w:b/>
          <w:lang w:val="bs-Cyrl-BA"/>
        </w:rPr>
        <w:t xml:space="preserve"> КОМУНАЛНЕ УСЛУГЕ САКУПЉАЊА И ОДВОЗА КОМУНАЛНОГ ОТПАДА</w:t>
      </w:r>
      <w:r w:rsidR="00C27F38" w:rsidRPr="00251794">
        <w:rPr>
          <w:b/>
        </w:rPr>
        <w:t xml:space="preserve"> </w:t>
      </w:r>
    </w:p>
    <w:p w:rsidR="00C27F38" w:rsidRDefault="00C27F38" w:rsidP="00C27F38"/>
    <w:p w:rsidR="00C27F38" w:rsidRDefault="00C27F38" w:rsidP="00C27F38"/>
    <w:p w:rsidR="00C27F38" w:rsidRPr="00251794" w:rsidRDefault="00C27F38" w:rsidP="00C27F38">
      <w:pPr>
        <w:rPr>
          <w:b/>
        </w:rPr>
      </w:pPr>
      <w:r w:rsidRPr="00251794">
        <w:rPr>
          <w:b/>
          <w:lang w:val="bs-Latn-BA"/>
        </w:rPr>
        <w:t>I</w:t>
      </w:r>
      <w:r w:rsidRPr="00251794">
        <w:rPr>
          <w:b/>
        </w:rPr>
        <w:t xml:space="preserve"> УВОДНЕ ОДРЕДБЕ</w:t>
      </w:r>
    </w:p>
    <w:p w:rsidR="00C27F38" w:rsidRPr="003D54CD" w:rsidRDefault="00C27F38" w:rsidP="00C27F38">
      <w:pPr>
        <w:rPr>
          <w:lang w:val="bs-Cyrl-BA"/>
        </w:rPr>
      </w:pPr>
    </w:p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Овим Правилником о општим условима </w:t>
      </w:r>
      <w:r w:rsidR="00BA7BBC" w:rsidRPr="009319C6">
        <w:rPr>
          <w:lang w:val="bs-Cyrl-BA"/>
        </w:rPr>
        <w:t>пружања и коришћења</w:t>
      </w:r>
      <w:r>
        <w:t xml:space="preserve"> комуналне услуге сакупљања и </w:t>
      </w:r>
      <w:r w:rsidR="00251794">
        <w:t>одвоза комуналног отпада</w:t>
      </w:r>
      <w:r w:rsidR="0098101B">
        <w:rPr>
          <w:lang w:val="bs-Cyrl-BA"/>
        </w:rPr>
        <w:t xml:space="preserve"> </w:t>
      </w:r>
      <w:r w:rsidR="00251794">
        <w:t>(у даљ</w:t>
      </w:r>
      <w:r>
        <w:t>ем тексту: Правилник) уређују</w:t>
      </w:r>
      <w:r w:rsidR="0098101B">
        <w:rPr>
          <w:lang w:val="bs-Cyrl-BA"/>
        </w:rPr>
        <w:t xml:space="preserve"> </w:t>
      </w:r>
      <w:r w:rsidR="00C349C6">
        <w:rPr>
          <w:lang w:val="bs-Cyrl-BA"/>
        </w:rPr>
        <w:t xml:space="preserve">се општи услови пружања и коришћења комуналне услуге сакупљања и одвоза комуналног отпада, </w:t>
      </w:r>
      <w:r>
        <w:t xml:space="preserve">међусобни односи између </w:t>
      </w:r>
      <w:r w:rsidR="0098101B" w:rsidRPr="009319C6">
        <w:rPr>
          <w:lang w:val="bs-Cyrl-BA"/>
        </w:rPr>
        <w:t>даваоца комуналне</w:t>
      </w:r>
      <w:r w:rsidRPr="009319C6">
        <w:t xml:space="preserve"> услуге</w:t>
      </w:r>
      <w:r>
        <w:t xml:space="preserve"> и корисника </w:t>
      </w:r>
      <w:r w:rsidR="005910A7">
        <w:rPr>
          <w:lang w:val="bs-Cyrl-BA"/>
        </w:rPr>
        <w:t xml:space="preserve">комуналне </w:t>
      </w:r>
      <w:r>
        <w:t xml:space="preserve">услуге, на подручју </w:t>
      </w:r>
      <w:r w:rsidR="0098101B" w:rsidRPr="009319C6">
        <w:rPr>
          <w:lang w:val="bs-Cyrl-BA"/>
        </w:rPr>
        <w:t>града</w:t>
      </w:r>
      <w:r w:rsidR="009319C6">
        <w:t xml:space="preserve"> Лакташи, </w:t>
      </w:r>
      <w:r w:rsidR="005910A7" w:rsidRPr="009319C6">
        <w:rPr>
          <w:lang w:val="bs-Cyrl-BA"/>
        </w:rPr>
        <w:t>као и други</w:t>
      </w:r>
      <w:r w:rsidR="00D05526" w:rsidRPr="009319C6">
        <w:rPr>
          <w:lang w:val="bs-Cyrl-BA"/>
        </w:rPr>
        <w:t xml:space="preserve"> </w:t>
      </w:r>
      <w:r w:rsidR="005910A7" w:rsidRPr="009319C6">
        <w:rPr>
          <w:lang w:val="bs-Cyrl-BA"/>
        </w:rPr>
        <w:t>услови</w:t>
      </w:r>
      <w:r w:rsidR="009319C6">
        <w:t xml:space="preserve"> </w:t>
      </w:r>
      <w:r w:rsidR="009319C6">
        <w:rPr>
          <w:lang w:val="bs-Cyrl-BA"/>
        </w:rPr>
        <w:t>и питања</w:t>
      </w:r>
      <w:r w:rsidR="00D05526" w:rsidRPr="009319C6">
        <w:rPr>
          <w:lang w:val="bs-Cyrl-BA"/>
        </w:rPr>
        <w:t xml:space="preserve"> од значаја за комуналну услугу сакупљања и одвоза комуналног отпада</w:t>
      </w:r>
      <w:r w:rsidRPr="009319C6">
        <w:t>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2.</w:t>
      </w:r>
    </w:p>
    <w:p w:rsidR="00C27F38" w:rsidRDefault="00C27F38" w:rsidP="00C27F38"/>
    <w:p w:rsidR="00C27F38" w:rsidRDefault="00D05526" w:rsidP="00251794">
      <w:pPr>
        <w:jc w:val="both"/>
      </w:pPr>
      <w:r w:rsidRPr="00D05526">
        <w:rPr>
          <w:lang w:val="bs-Cyrl-BA"/>
        </w:rPr>
        <w:t xml:space="preserve">(1) </w:t>
      </w:r>
      <w:r w:rsidR="0098101B" w:rsidRPr="009319C6">
        <w:rPr>
          <w:lang w:val="bs-Cyrl-BA"/>
        </w:rPr>
        <w:t xml:space="preserve">Давалац </w:t>
      </w:r>
      <w:r w:rsidR="00C27F38" w:rsidRPr="009319C6">
        <w:t xml:space="preserve">предметне комуналне услуге </w:t>
      </w:r>
      <w:r w:rsidR="0098101B" w:rsidRPr="009319C6">
        <w:rPr>
          <w:lang w:val="bs-Cyrl-BA"/>
        </w:rPr>
        <w:t xml:space="preserve">је </w:t>
      </w:r>
      <w:r w:rsidR="006E200B">
        <w:t>К</w:t>
      </w:r>
      <w:r w:rsidR="006E200B">
        <w:rPr>
          <w:lang w:val="bs-Cyrl-BA"/>
        </w:rPr>
        <w:t>омунално предузеће</w:t>
      </w:r>
      <w:r w:rsidR="0098101B" w:rsidRPr="009319C6">
        <w:t xml:space="preserve"> </w:t>
      </w:r>
      <w:r w:rsidR="006E200B">
        <w:rPr>
          <w:lang w:val="bs-Cyrl-BA"/>
        </w:rPr>
        <w:t>„</w:t>
      </w:r>
      <w:r w:rsidR="0098101B" w:rsidRPr="009319C6">
        <w:t>Комуналац</w:t>
      </w:r>
      <w:r w:rsidR="006E200B">
        <w:rPr>
          <w:lang w:val="bs-Cyrl-BA"/>
        </w:rPr>
        <w:t>“</w:t>
      </w:r>
      <w:r w:rsidR="006E200B">
        <w:t xml:space="preserve"> а</w:t>
      </w:r>
      <w:r w:rsidR="006E200B">
        <w:rPr>
          <w:lang w:val="bs-Cyrl-BA"/>
        </w:rPr>
        <w:t xml:space="preserve">кционарско </w:t>
      </w:r>
      <w:r w:rsidR="006E200B">
        <w:t>д</w:t>
      </w:r>
      <w:r w:rsidR="006E200B">
        <w:rPr>
          <w:lang w:val="bs-Cyrl-BA"/>
        </w:rPr>
        <w:t>руштво Лакташи</w:t>
      </w:r>
      <w:r w:rsidR="00C27F38" w:rsidRPr="009319C6">
        <w:t xml:space="preserve">, </w:t>
      </w:r>
      <w:r w:rsidR="0098101B" w:rsidRPr="009319C6">
        <w:rPr>
          <w:lang w:val="bs-Cyrl-BA"/>
        </w:rPr>
        <w:t>Немањина 50</w:t>
      </w:r>
      <w:r w:rsidR="0098101B" w:rsidRPr="009319C6">
        <w:t>, Лакташи (у даљ</w:t>
      </w:r>
      <w:r w:rsidR="00C27F38" w:rsidRPr="009319C6">
        <w:t xml:space="preserve">ем тексту: </w:t>
      </w:r>
      <w:r w:rsidR="0098101B" w:rsidRPr="009319C6">
        <w:rPr>
          <w:lang w:val="bs-Cyrl-BA"/>
        </w:rPr>
        <w:t>давалац комуналне услуге</w:t>
      </w:r>
      <w:r w:rsidR="00C27F38" w:rsidRPr="009319C6">
        <w:t>).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 xml:space="preserve">Корисници комуналне услуге су </w:t>
      </w:r>
      <w:r w:rsidR="005910A7" w:rsidRPr="009319C6">
        <w:rPr>
          <w:lang w:val="bs-Cyrl-BA"/>
        </w:rPr>
        <w:t>физичка лица,</w:t>
      </w:r>
      <w:r w:rsidR="005910A7" w:rsidRPr="009319C6">
        <w:t xml:space="preserve"> власници или корисници </w:t>
      </w:r>
      <w:r w:rsidR="005910A7" w:rsidRPr="009319C6">
        <w:rPr>
          <w:lang w:val="bs-Cyrl-BA"/>
        </w:rPr>
        <w:t>стамбеног објекта, пословног објекта, викендице, предузетници, удружења грађана, привредна друштва и друга правна лица, органи, организације и институције јавних служби</w:t>
      </w:r>
      <w:r w:rsidR="00C27F38" w:rsidRPr="009319C6">
        <w:t xml:space="preserve"> на подручју на којем </w:t>
      </w:r>
      <w:r w:rsidR="0098101B" w:rsidRPr="009319C6">
        <w:rPr>
          <w:lang w:val="bs-Cyrl-BA"/>
        </w:rPr>
        <w:t>давалац комуналне услуге</w:t>
      </w:r>
      <w:r w:rsidR="0098101B" w:rsidRPr="009319C6">
        <w:t xml:space="preserve"> обавља услугу</w:t>
      </w:r>
      <w:r w:rsidR="0098101B">
        <w:t xml:space="preserve"> (у даљ</w:t>
      </w:r>
      <w:r w:rsidR="00C27F38">
        <w:t>ем тексту: корисник).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(3) </w:t>
      </w:r>
      <w:r w:rsidR="00C27F38">
        <w:t>Комунална услуга обухвата сакупљање и одвоз комуналног отпада, крупног отпада и корисног отпада.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(4) </w:t>
      </w:r>
      <w:r w:rsidR="006075E8">
        <w:rPr>
          <w:lang w:val="bs-Cyrl-BA"/>
        </w:rPr>
        <w:t>Комуналним отпадом сматрају се</w:t>
      </w:r>
      <w:r w:rsidR="00C27F38">
        <w:t xml:space="preserve"> отпад из домаћинстава,</w:t>
      </w:r>
      <w:r w:rsidR="006075E8">
        <w:rPr>
          <w:lang w:val="bs-Cyrl-BA"/>
        </w:rPr>
        <w:t xml:space="preserve"> </w:t>
      </w:r>
      <w:r w:rsidR="00C27F38">
        <w:t>отпад који настаје чишћењ</w:t>
      </w:r>
      <w:r w:rsidR="006075E8">
        <w:t>ем јавних и прометних површина,</w:t>
      </w:r>
      <w:r w:rsidR="006075E8">
        <w:rPr>
          <w:lang w:val="bs-Cyrl-BA"/>
        </w:rPr>
        <w:t xml:space="preserve"> те </w:t>
      </w:r>
      <w:r w:rsidR="00C27F38">
        <w:t>отпад који настаје у п</w:t>
      </w:r>
      <w:r w:rsidR="003F29B2">
        <w:t xml:space="preserve">ривреди, установама и услужним </w:t>
      </w:r>
      <w:r w:rsidR="003F29B2">
        <w:rPr>
          <w:lang w:val="bs-Cyrl-BA"/>
        </w:rPr>
        <w:t>дј</w:t>
      </w:r>
      <w:r w:rsidR="00C27F38">
        <w:t>елатностима ако је по својим својствима и саставу сличан отпаду из домаћинстава.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(5) </w:t>
      </w:r>
      <w:r w:rsidR="00C27F38">
        <w:t xml:space="preserve">Крупни отпад је отпад из домаћинстава, установа или привредних субјеката, </w:t>
      </w:r>
      <w:r w:rsidR="003F29B2" w:rsidRPr="009319C6">
        <w:rPr>
          <w:lang w:val="bs-Cyrl-BA"/>
        </w:rPr>
        <w:t>који</w:t>
      </w:r>
      <w:r w:rsidRPr="009319C6">
        <w:rPr>
          <w:lang w:val="bs-Cyrl-BA"/>
        </w:rPr>
        <w:t xml:space="preserve"> се</w:t>
      </w:r>
      <w:r w:rsidR="003F29B2" w:rsidRPr="009319C6">
        <w:rPr>
          <w:lang w:val="bs-Cyrl-BA"/>
        </w:rPr>
        <w:t xml:space="preserve"> по својој величини и количини не сматра кућним отпадом</w:t>
      </w:r>
      <w:r w:rsidR="003F29B2">
        <w:rPr>
          <w:lang w:val="bs-Cyrl-BA"/>
        </w:rPr>
        <w:t xml:space="preserve">, </w:t>
      </w:r>
      <w:r w:rsidR="00C27F38">
        <w:t xml:space="preserve">а састоји се од кућанских апарата, покућства, </w:t>
      </w:r>
      <w:r w:rsidR="005910A7">
        <w:rPr>
          <w:lang w:val="bs-Cyrl-BA"/>
        </w:rPr>
        <w:t xml:space="preserve">старог намјештаја, </w:t>
      </w:r>
      <w:r w:rsidR="00C27F38">
        <w:t>већих електричних апарата и сличних производа који не служе својој сврси и постају отпадним материјалом.</w:t>
      </w:r>
    </w:p>
    <w:p w:rsidR="00774026" w:rsidRDefault="00D05526" w:rsidP="00251794">
      <w:pPr>
        <w:jc w:val="both"/>
      </w:pPr>
      <w:r>
        <w:rPr>
          <w:lang w:val="bs-Cyrl-BA"/>
        </w:rPr>
        <w:t xml:space="preserve">(6) </w:t>
      </w:r>
      <w:r w:rsidR="00C27F38">
        <w:t>Корисни отпад је отпад чија се вриједна својства могу поново употријебити, а чине га папир и картон, стакло, пластика, метал и остали искористиви материјали.</w:t>
      </w:r>
    </w:p>
    <w:p w:rsidR="00C27F38" w:rsidRDefault="00C27F38" w:rsidP="00C27F38">
      <w:pPr>
        <w:rPr>
          <w:lang w:val="bs-Cyrl-BA"/>
        </w:rPr>
      </w:pPr>
    </w:p>
    <w:p w:rsidR="003D54CD" w:rsidRPr="003D54CD" w:rsidRDefault="003D54CD" w:rsidP="00C27F38">
      <w:pPr>
        <w:rPr>
          <w:lang w:val="bs-Cyrl-BA"/>
        </w:rPr>
      </w:pPr>
    </w:p>
    <w:p w:rsidR="00C27F38" w:rsidRPr="00251794" w:rsidRDefault="00C27F38" w:rsidP="00C27F38">
      <w:pPr>
        <w:rPr>
          <w:b/>
          <w:lang w:val="bs-Latn-BA"/>
        </w:rPr>
      </w:pPr>
      <w:r w:rsidRPr="00251794">
        <w:rPr>
          <w:b/>
        </w:rPr>
        <w:lastRenderedPageBreak/>
        <w:t xml:space="preserve">II </w:t>
      </w:r>
      <w:r w:rsidR="00BA7BBC" w:rsidRPr="009319C6">
        <w:rPr>
          <w:b/>
          <w:lang w:val="bs-Cyrl-BA"/>
        </w:rPr>
        <w:t>ПРУЖАЊЕ</w:t>
      </w:r>
      <w:r w:rsidRPr="00251794">
        <w:rPr>
          <w:b/>
          <w:lang w:val="bs-Cyrl-BA"/>
        </w:rPr>
        <w:t xml:space="preserve"> КОМУНАЛНЕ УСЛУГЕ</w:t>
      </w:r>
    </w:p>
    <w:p w:rsidR="00C27F38" w:rsidRPr="00C27F38" w:rsidRDefault="00C27F38" w:rsidP="00C27F38">
      <w:pPr>
        <w:rPr>
          <w:lang w:val="bs-Latn-BA"/>
        </w:rPr>
      </w:pPr>
    </w:p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3.</w:t>
      </w:r>
    </w:p>
    <w:p w:rsidR="00C27F38" w:rsidRDefault="00C27F38" w:rsidP="00C27F38"/>
    <w:p w:rsidR="00C27F38" w:rsidRDefault="00D05526" w:rsidP="00251794">
      <w:pPr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C27F38">
        <w:t xml:space="preserve">Корисник је обавезан користити услуге </w:t>
      </w:r>
      <w:r w:rsidR="006075E8" w:rsidRPr="009319C6">
        <w:rPr>
          <w:lang w:val="bs-Cyrl-BA"/>
        </w:rPr>
        <w:t>даваоца комуналне услуге</w:t>
      </w:r>
      <w:r w:rsidR="00C27F38">
        <w:t xml:space="preserve"> на начин и под условима утврђеним овим Правилником и Одлуком о </w:t>
      </w:r>
      <w:r w:rsidR="009319C6">
        <w:t>комуналном реду Општине Лакташи</w:t>
      </w:r>
      <w:r w:rsidR="00C27F38">
        <w:t>.</w:t>
      </w:r>
    </w:p>
    <w:p w:rsidR="00C27F38" w:rsidRDefault="00390A77" w:rsidP="00251794">
      <w:pPr>
        <w:jc w:val="both"/>
      </w:pPr>
      <w:r>
        <w:rPr>
          <w:lang w:val="bs-Cyrl-BA"/>
        </w:rPr>
        <w:t>(2</w:t>
      </w:r>
      <w:r w:rsidR="00D05526">
        <w:rPr>
          <w:lang w:val="bs-Cyrl-BA"/>
        </w:rPr>
        <w:t xml:space="preserve">) </w:t>
      </w:r>
      <w:r w:rsidR="00C27F38">
        <w:t xml:space="preserve">Корисник је обавезан </w:t>
      </w:r>
      <w:r w:rsidR="006075E8" w:rsidRPr="00390A77">
        <w:rPr>
          <w:lang w:val="bs-Cyrl-BA"/>
        </w:rPr>
        <w:t>даваоца комуналне услуге</w:t>
      </w:r>
      <w:r w:rsidR="00C27F38">
        <w:t xml:space="preserve"> </w:t>
      </w:r>
      <w:r w:rsidR="006075E8">
        <w:rPr>
          <w:lang w:val="bs-Cyrl-BA"/>
        </w:rPr>
        <w:t>обавијестити</w:t>
      </w:r>
      <w:r w:rsidR="00C27F38">
        <w:t xml:space="preserve"> о почетку кориштења комуналне услуге у року од 8 (осам) дана од почетка кориштења или стицања власништва стана или п</w:t>
      </w:r>
      <w:r w:rsidR="006075E8">
        <w:t>ословног простора</w:t>
      </w:r>
      <w:r w:rsidR="00BA7BBC">
        <w:rPr>
          <w:lang w:val="bs-Cyrl-BA"/>
        </w:rPr>
        <w:t>,</w:t>
      </w:r>
      <w:r w:rsidR="006075E8">
        <w:t xml:space="preserve"> на подручју г</w:t>
      </w:r>
      <w:r w:rsidR="006075E8">
        <w:rPr>
          <w:lang w:val="bs-Cyrl-BA"/>
        </w:rPr>
        <w:t>дј</w:t>
      </w:r>
      <w:r w:rsidR="00C27F38">
        <w:t xml:space="preserve">е се </w:t>
      </w:r>
      <w:r w:rsidR="00BA7BBC">
        <w:rPr>
          <w:lang w:val="bs-Cyrl-BA"/>
        </w:rPr>
        <w:t>пружа</w:t>
      </w:r>
      <w:r w:rsidR="00C27F38">
        <w:t xml:space="preserve"> комунална услуга, као и дати тачне и потпуне податке потребне за обрачун рачуна за кориштење услуге.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4.</w:t>
      </w:r>
    </w:p>
    <w:p w:rsidR="00C27F38" w:rsidRDefault="00C27F38" w:rsidP="00C27F38"/>
    <w:p w:rsidR="00C27F38" w:rsidRPr="00390A77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Корисник услуге обавезан је у року од 8 (осам) дана </w:t>
      </w:r>
      <w:r w:rsidR="00C27F38" w:rsidRPr="00390A77">
        <w:t xml:space="preserve">обавијестити </w:t>
      </w:r>
      <w:r w:rsidR="006075E8" w:rsidRPr="00390A77">
        <w:rPr>
          <w:lang w:val="bs-Cyrl-BA"/>
        </w:rPr>
        <w:t>даваоца комуналне услуге</w:t>
      </w:r>
      <w:r w:rsidR="00C27F38" w:rsidRPr="00390A77">
        <w:t xml:space="preserve"> о свим промјенама везаним уз матичне податке корисника, а посебно о промјени назива, промјени адресе на коју се шаљу рачуни, промјени</w:t>
      </w:r>
      <w:r w:rsidR="006075E8" w:rsidRPr="00390A77">
        <w:t xml:space="preserve"> намјене простора или </w:t>
      </w:r>
      <w:r w:rsidR="006075E8" w:rsidRPr="00390A77">
        <w:rPr>
          <w:lang w:val="bs-Cyrl-BA"/>
        </w:rPr>
        <w:t>дј</w:t>
      </w:r>
      <w:r w:rsidR="00C27F38" w:rsidRPr="00390A77">
        <w:t>елатности,</w:t>
      </w:r>
      <w:r w:rsidR="006075E8" w:rsidRPr="00390A77">
        <w:rPr>
          <w:lang w:val="bs-Cyrl-BA"/>
        </w:rPr>
        <w:t xml:space="preserve"> промјени </w:t>
      </w:r>
      <w:r w:rsidR="00390A77" w:rsidRPr="00C349C6">
        <w:rPr>
          <w:lang w:val="bs-Cyrl-BA"/>
        </w:rPr>
        <w:t>корисне</w:t>
      </w:r>
      <w:r w:rsidR="00390A77" w:rsidRPr="00390A77">
        <w:rPr>
          <w:lang w:val="bs-Cyrl-BA"/>
        </w:rPr>
        <w:t xml:space="preserve"> </w:t>
      </w:r>
      <w:r w:rsidR="006075E8" w:rsidRPr="00390A77">
        <w:rPr>
          <w:lang w:val="bs-Cyrl-BA"/>
        </w:rPr>
        <w:t>површине простора,</w:t>
      </w:r>
      <w:r w:rsidR="00C27F38" w:rsidRPr="00390A77">
        <w:t xml:space="preserve"> те свим другим релевантним промјенама које утичу на међусобне односе између </w:t>
      </w:r>
      <w:r w:rsidR="006075E8" w:rsidRPr="00390A77">
        <w:rPr>
          <w:lang w:val="bs-Cyrl-BA"/>
        </w:rPr>
        <w:t>даваоца комуналне услуге</w:t>
      </w:r>
      <w:r w:rsidR="00C27F38" w:rsidRPr="00390A77">
        <w:t xml:space="preserve"> и корисника услуге.</w:t>
      </w:r>
    </w:p>
    <w:p w:rsidR="00C27F38" w:rsidRDefault="00D05526" w:rsidP="00251794">
      <w:pPr>
        <w:jc w:val="both"/>
      </w:pPr>
      <w:r w:rsidRPr="00390A77">
        <w:rPr>
          <w:lang w:val="bs-Cyrl-BA"/>
        </w:rPr>
        <w:t xml:space="preserve">(2) </w:t>
      </w:r>
      <w:r w:rsidR="00C27F38" w:rsidRPr="00390A77">
        <w:t xml:space="preserve">Корисник услуге обавезан је обавијестити </w:t>
      </w:r>
      <w:r w:rsidR="006075E8" w:rsidRPr="00390A77">
        <w:rPr>
          <w:lang w:val="bs-Cyrl-BA"/>
        </w:rPr>
        <w:t>даваоца комуналне услуге</w:t>
      </w:r>
      <w:r w:rsidR="00C27F38" w:rsidRPr="00390A77">
        <w:t xml:space="preserve"> у року</w:t>
      </w:r>
      <w:r w:rsidR="00C27F38">
        <w:t xml:space="preserve"> од 8 (осам) дана о престанку кориштења пословног простора.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(3) </w:t>
      </w:r>
      <w:r w:rsidR="00C27F38">
        <w:t>Све наведено у претходним ставовима овог члана, корисник је обавезан доказати одговарајућом исправом, уговором о купопродаји, изводом из регистра</w:t>
      </w:r>
      <w:r w:rsidR="002131C1">
        <w:rPr>
          <w:lang w:val="bs-Cyrl-BA"/>
        </w:rPr>
        <w:t>,</w:t>
      </w:r>
      <w:r w:rsidR="00C27F38">
        <w:t xml:space="preserve"> итд.</w:t>
      </w:r>
    </w:p>
    <w:p w:rsidR="00C27F38" w:rsidRDefault="00C27F38" w:rsidP="00C27F38"/>
    <w:p w:rsidR="00C27F38" w:rsidRDefault="00C27F38" w:rsidP="00C27F38"/>
    <w:p w:rsidR="00C27F38" w:rsidRPr="00251794" w:rsidRDefault="00C27F38" w:rsidP="00C27F38">
      <w:pPr>
        <w:rPr>
          <w:b/>
        </w:rPr>
      </w:pPr>
      <w:r w:rsidRPr="00251794">
        <w:rPr>
          <w:b/>
          <w:lang w:val="bs-Latn-BA"/>
        </w:rPr>
        <w:t>III</w:t>
      </w:r>
      <w:r w:rsidRPr="00251794">
        <w:rPr>
          <w:b/>
        </w:rPr>
        <w:t xml:space="preserve"> УСЛОВИ </w:t>
      </w:r>
      <w:r w:rsidR="00BA7BBC" w:rsidRPr="00390A77">
        <w:rPr>
          <w:b/>
          <w:lang w:val="bs-Cyrl-BA"/>
        </w:rPr>
        <w:t>ПРУЖАЊА</w:t>
      </w:r>
      <w:r w:rsidRPr="00251794">
        <w:rPr>
          <w:b/>
        </w:rPr>
        <w:t xml:space="preserve"> КОМУНАЛНИХ УСЛУГА</w:t>
      </w:r>
    </w:p>
    <w:p w:rsidR="00C27F38" w:rsidRPr="003D54CD" w:rsidRDefault="00C27F38" w:rsidP="00C27F38">
      <w:pPr>
        <w:rPr>
          <w:lang w:val="bs-Cyrl-BA"/>
        </w:rPr>
      </w:pPr>
    </w:p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5.</w:t>
      </w:r>
    </w:p>
    <w:p w:rsidR="00C27F38" w:rsidRDefault="00C27F38" w:rsidP="00251794">
      <w:pPr>
        <w:jc w:val="both"/>
      </w:pPr>
    </w:p>
    <w:p w:rsidR="00C27F38" w:rsidRDefault="00D05526" w:rsidP="00251794">
      <w:pPr>
        <w:jc w:val="both"/>
      </w:pPr>
      <w:r w:rsidRPr="00D05526">
        <w:rPr>
          <w:lang w:val="bs-Cyrl-BA"/>
        </w:rPr>
        <w:t xml:space="preserve">(1) </w:t>
      </w:r>
      <w:r w:rsidR="00BA7BBC" w:rsidRPr="00390A77">
        <w:rPr>
          <w:lang w:val="bs-Cyrl-BA"/>
        </w:rPr>
        <w:t>Давалац комуналне услуге</w:t>
      </w:r>
      <w:r w:rsidR="006E200B">
        <w:t xml:space="preserve"> обавља услугу у складу са одредбама овог Правилника</w:t>
      </w:r>
      <w:r w:rsidR="006E200B">
        <w:rPr>
          <w:lang w:val="bs-Cyrl-BA"/>
        </w:rPr>
        <w:t xml:space="preserve"> и</w:t>
      </w:r>
      <w:r w:rsidR="00C27F38">
        <w:t xml:space="preserve"> Одлуке о комуналном реду </w:t>
      </w:r>
      <w:r w:rsidR="006E200B">
        <w:rPr>
          <w:lang w:val="bs-Cyrl-BA"/>
        </w:rPr>
        <w:t>града</w:t>
      </w:r>
      <w:r w:rsidR="00C27F38">
        <w:t xml:space="preserve"> Лакташи.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6.</w:t>
      </w:r>
    </w:p>
    <w:p w:rsidR="00C27F38" w:rsidRDefault="00C27F38" w:rsidP="00C27F38"/>
    <w:p w:rsidR="00C27F38" w:rsidRPr="00390A77" w:rsidRDefault="00D05526" w:rsidP="00251794">
      <w:pPr>
        <w:jc w:val="both"/>
      </w:pPr>
      <w:r w:rsidRPr="00D05526">
        <w:rPr>
          <w:lang w:val="bs-Cyrl-BA"/>
        </w:rPr>
        <w:t xml:space="preserve">(1) </w:t>
      </w:r>
      <w:r w:rsidR="00BA7BBC" w:rsidRPr="00390A77">
        <w:rPr>
          <w:lang w:val="bs-Cyrl-BA"/>
        </w:rPr>
        <w:t>Давалац комуналне</w:t>
      </w:r>
      <w:r w:rsidR="00C27F38" w:rsidRPr="00390A77">
        <w:t xml:space="preserve"> услуге врши одвоз отпада, утврђеног </w:t>
      </w:r>
      <w:r w:rsidR="00BA7BBC" w:rsidRPr="00390A77">
        <w:rPr>
          <w:lang w:val="bs-Cyrl-BA"/>
        </w:rPr>
        <w:t xml:space="preserve">у </w:t>
      </w:r>
      <w:r w:rsidR="00C27F38" w:rsidRPr="00390A77">
        <w:t>члану 2. овог Правилника, пражњењем посуда за отпад.</w:t>
      </w:r>
    </w:p>
    <w:p w:rsidR="00C27F38" w:rsidRPr="00390A77" w:rsidRDefault="00D05526" w:rsidP="00251794">
      <w:pPr>
        <w:jc w:val="both"/>
      </w:pPr>
      <w:r w:rsidRPr="00390A77">
        <w:rPr>
          <w:lang w:val="bs-Cyrl-BA"/>
        </w:rPr>
        <w:t xml:space="preserve">(2) </w:t>
      </w:r>
      <w:r w:rsidR="00C27F38" w:rsidRPr="00390A77">
        <w:t>Посуде за сакупљање отпада, морају бити тако опремљене да се из њих спр</w:t>
      </w:r>
      <w:r w:rsidR="00BA7BBC" w:rsidRPr="00390A77">
        <w:rPr>
          <w:lang w:val="bs-Cyrl-BA"/>
        </w:rPr>
        <w:t>иј</w:t>
      </w:r>
      <w:r w:rsidR="00C27F38" w:rsidRPr="00390A77">
        <w:t>ечи расипање и изливање отпада, ширење непријатних мириса, буке и прашине.</w:t>
      </w:r>
    </w:p>
    <w:p w:rsidR="00C27F38" w:rsidRPr="00390A77" w:rsidRDefault="00D05526" w:rsidP="00251794">
      <w:pPr>
        <w:jc w:val="both"/>
      </w:pPr>
      <w:r w:rsidRPr="00390A77">
        <w:rPr>
          <w:lang w:val="bs-Cyrl-BA"/>
        </w:rPr>
        <w:t xml:space="preserve">(3) </w:t>
      </w:r>
      <w:r w:rsidR="00C27F38" w:rsidRPr="00390A77">
        <w:t>Посуде за сакупљање отпада морају бити тако конструисане да омогуће безбједан аутоматски прихват и пражњење у радна возила за пражњење и одвоз отпада.</w:t>
      </w:r>
    </w:p>
    <w:p w:rsidR="00C27F38" w:rsidRDefault="00D05526" w:rsidP="00251794">
      <w:pPr>
        <w:jc w:val="both"/>
        <w:rPr>
          <w:lang w:val="bs-Cyrl-BA"/>
        </w:rPr>
      </w:pPr>
      <w:r w:rsidRPr="00390A77">
        <w:rPr>
          <w:lang w:val="bs-Cyrl-BA"/>
        </w:rPr>
        <w:t xml:space="preserve">(4) </w:t>
      </w:r>
      <w:r w:rsidR="00BA7BBC" w:rsidRPr="00390A77">
        <w:t>Број</w:t>
      </w:r>
      <w:r w:rsidR="00BA7BBC" w:rsidRPr="00390A77">
        <w:rPr>
          <w:lang w:val="bs-Cyrl-BA"/>
        </w:rPr>
        <w:t xml:space="preserve">, </w:t>
      </w:r>
      <w:r w:rsidR="00C27F38" w:rsidRPr="00390A77">
        <w:t xml:space="preserve">врсту </w:t>
      </w:r>
      <w:r w:rsidR="00BA7BBC" w:rsidRPr="00390A77">
        <w:rPr>
          <w:lang w:val="bs-Cyrl-BA"/>
        </w:rPr>
        <w:t xml:space="preserve">и мјесто постављања </w:t>
      </w:r>
      <w:r w:rsidR="00C27F38" w:rsidRPr="00390A77">
        <w:t xml:space="preserve">посуда за отпад одређује </w:t>
      </w:r>
      <w:r w:rsidR="00BA7BBC" w:rsidRPr="00390A77">
        <w:rPr>
          <w:lang w:val="bs-Cyrl-BA"/>
        </w:rPr>
        <w:t>давалац комуналне услуге</w:t>
      </w:r>
      <w:r w:rsidR="00C27F38">
        <w:t xml:space="preserve"> у складу са условима и могућностима одвоза.</w:t>
      </w:r>
    </w:p>
    <w:p w:rsidR="00D05526" w:rsidRPr="00D05526" w:rsidRDefault="00D05526" w:rsidP="00251794">
      <w:pPr>
        <w:jc w:val="both"/>
        <w:rPr>
          <w:lang w:val="bs-Cyrl-BA"/>
        </w:rPr>
      </w:pPr>
    </w:p>
    <w:p w:rsidR="00C27F38" w:rsidRDefault="00C27F38" w:rsidP="00C27F38">
      <w:pPr>
        <w:rPr>
          <w:lang w:val="bs-Cyrl-BA"/>
        </w:rPr>
      </w:pPr>
    </w:p>
    <w:p w:rsidR="00390A77" w:rsidRPr="00390A77" w:rsidRDefault="00390A77" w:rsidP="00C27F38">
      <w:pPr>
        <w:rPr>
          <w:lang w:val="bs-Cyrl-BA"/>
        </w:rPr>
      </w:pPr>
    </w:p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7.</w:t>
      </w:r>
    </w:p>
    <w:p w:rsidR="00C27F38" w:rsidRDefault="00C27F38" w:rsidP="00C27F38"/>
    <w:p w:rsidR="00C27F38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За сакупљање комуналног отпада, </w:t>
      </w:r>
      <w:r w:rsidR="00BA7BBC">
        <w:t>користе се с</w:t>
      </w:r>
      <w:r w:rsidR="00BA7BBC">
        <w:rPr>
          <w:lang w:val="bs-Cyrl-BA"/>
        </w:rPr>
        <w:t>љ</w:t>
      </w:r>
      <w:r w:rsidR="00C27F38">
        <w:t>едеће посуде:</w:t>
      </w:r>
    </w:p>
    <w:p w:rsidR="00C27F38" w:rsidRDefault="00C27F38" w:rsidP="00251794">
      <w:pPr>
        <w:jc w:val="both"/>
      </w:pPr>
    </w:p>
    <w:p w:rsidR="00C27F38" w:rsidRDefault="00C27F38" w:rsidP="00251794">
      <w:pPr>
        <w:jc w:val="both"/>
      </w:pPr>
      <w:r>
        <w:t>1. Типизирани контејнер:</w:t>
      </w:r>
    </w:p>
    <w:p w:rsidR="00C27F38" w:rsidRDefault="00100859" w:rsidP="00251794">
      <w:pPr>
        <w:jc w:val="both"/>
      </w:pPr>
      <w:r>
        <w:t>а) запремине 1,1 m</w:t>
      </w:r>
      <w:r w:rsidR="00C27F38">
        <w:t>³</w:t>
      </w:r>
    </w:p>
    <w:p w:rsidR="00C27F38" w:rsidRDefault="00C27F38" w:rsidP="00251794">
      <w:pPr>
        <w:jc w:val="both"/>
      </w:pPr>
      <w:r>
        <w:t>2. Типизирана пластична канта:</w:t>
      </w:r>
    </w:p>
    <w:p w:rsidR="00C27F38" w:rsidRDefault="00C27F38" w:rsidP="00251794">
      <w:pPr>
        <w:jc w:val="both"/>
      </w:pPr>
      <w:r>
        <w:t>б) запремине 80 литара</w:t>
      </w:r>
    </w:p>
    <w:p w:rsidR="00C27F38" w:rsidRDefault="00C27F38" w:rsidP="00251794">
      <w:pPr>
        <w:jc w:val="both"/>
      </w:pPr>
      <w:r>
        <w:t>в) запремине 120 литара</w:t>
      </w:r>
    </w:p>
    <w:p w:rsidR="00C27F38" w:rsidRDefault="00C27F38" w:rsidP="00251794">
      <w:pPr>
        <w:jc w:val="both"/>
      </w:pPr>
      <w:r>
        <w:t>г) запремине 240 литара</w:t>
      </w:r>
    </w:p>
    <w:p w:rsidR="00C27F38" w:rsidRDefault="00C27F38" w:rsidP="00251794">
      <w:pPr>
        <w:jc w:val="both"/>
      </w:pPr>
      <w:r>
        <w:t>3. Типизирана пластична кеса за сакупљање отпада:</w:t>
      </w:r>
    </w:p>
    <w:p w:rsidR="00C27F38" w:rsidRPr="00BA7BBC" w:rsidRDefault="00C27F38" w:rsidP="00251794">
      <w:pPr>
        <w:jc w:val="both"/>
        <w:rPr>
          <w:lang w:val="bs-Cyrl-BA"/>
        </w:rPr>
      </w:pPr>
      <w:r>
        <w:t>а) запремине</w:t>
      </w:r>
      <w:r w:rsidR="00BA7BBC">
        <w:t xml:space="preserve"> 80 литара, дебљине 0,05-0,08 </w:t>
      </w:r>
      <w:r w:rsidR="00BA7BBC">
        <w:rPr>
          <w:lang w:val="bs-Latn-BA"/>
        </w:rPr>
        <w:t>mm</w:t>
      </w:r>
    </w:p>
    <w:p w:rsidR="00C27F38" w:rsidRDefault="00C27F38" w:rsidP="00251794">
      <w:pPr>
        <w:jc w:val="both"/>
      </w:pP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 xml:space="preserve">Посуде </w:t>
      </w:r>
      <w:r w:rsidR="00100859" w:rsidRPr="00390A77">
        <w:rPr>
          <w:lang w:val="bs-Cyrl-BA"/>
        </w:rPr>
        <w:t>за</w:t>
      </w:r>
      <w:r w:rsidR="00100859">
        <w:rPr>
          <w:lang w:val="bs-Cyrl-BA"/>
        </w:rPr>
        <w:t xml:space="preserve"> </w:t>
      </w:r>
      <w:r w:rsidR="00C27F38">
        <w:t>сакупљање комуналног отпада</w:t>
      </w:r>
      <w:r w:rsidR="00100859">
        <w:rPr>
          <w:lang w:val="bs-Cyrl-BA"/>
        </w:rPr>
        <w:t>,</w:t>
      </w:r>
      <w:r w:rsidR="00C27F38">
        <w:t xml:space="preserve"> набавља и поставља корисник.</w:t>
      </w:r>
    </w:p>
    <w:p w:rsidR="00C27F38" w:rsidRDefault="00C27F38" w:rsidP="00C27F38"/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8.</w:t>
      </w:r>
    </w:p>
    <w:p w:rsidR="00C27F38" w:rsidRDefault="00C27F38" w:rsidP="00C27F38"/>
    <w:p w:rsidR="00C27F38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>За сакупљање индустријског неопасног отпада користе се:</w:t>
      </w:r>
    </w:p>
    <w:p w:rsidR="00C27F38" w:rsidRDefault="00C27F38" w:rsidP="00251794">
      <w:pPr>
        <w:jc w:val="both"/>
      </w:pPr>
    </w:p>
    <w:p w:rsidR="00C27F38" w:rsidRDefault="00C27F38" w:rsidP="00251794">
      <w:pPr>
        <w:jc w:val="both"/>
      </w:pPr>
      <w:r>
        <w:t>1. Типизирани контејнер:</w:t>
      </w:r>
    </w:p>
    <w:p w:rsidR="00C27F38" w:rsidRDefault="00C27F38" w:rsidP="00251794">
      <w:pPr>
        <w:jc w:val="both"/>
      </w:pPr>
      <w:r>
        <w:t xml:space="preserve">а) </w:t>
      </w:r>
      <w:r w:rsidR="00100859">
        <w:t>запремине 1,1 m</w:t>
      </w:r>
      <w:r>
        <w:t>³</w:t>
      </w:r>
    </w:p>
    <w:p w:rsidR="00C27F38" w:rsidRDefault="00C27F38" w:rsidP="00251794">
      <w:pPr>
        <w:jc w:val="both"/>
      </w:pPr>
      <w:r>
        <w:t>2. Типизирани отворени или затворени контејнер:</w:t>
      </w:r>
    </w:p>
    <w:p w:rsidR="00C27F38" w:rsidRDefault="00100859" w:rsidP="00251794">
      <w:pPr>
        <w:jc w:val="both"/>
      </w:pPr>
      <w:r>
        <w:t xml:space="preserve">а) запремине 5 </w:t>
      </w:r>
      <w:r>
        <w:rPr>
          <w:lang w:val="bs-Latn-BA"/>
        </w:rPr>
        <w:t>m</w:t>
      </w:r>
      <w:r>
        <w:t>³   б) запремине 7 m³   в) запремине 10 m</w:t>
      </w:r>
      <w:r w:rsidR="00C27F38">
        <w:t>³</w:t>
      </w:r>
    </w:p>
    <w:p w:rsidR="00C27F38" w:rsidRDefault="00C27F38" w:rsidP="00251794">
      <w:pPr>
        <w:jc w:val="both"/>
      </w:pPr>
      <w:r>
        <w:t>3. Типизирани контејнер са механизмом за пресовање отпада</w:t>
      </w:r>
      <w:r w:rsidR="00100859">
        <w:t>:</w:t>
      </w:r>
    </w:p>
    <w:p w:rsidR="00C27F38" w:rsidRDefault="00100859" w:rsidP="00251794">
      <w:pPr>
        <w:jc w:val="both"/>
      </w:pPr>
      <w:r>
        <w:t>а) запремине 5 m</w:t>
      </w:r>
      <w:r w:rsidR="00C27F38">
        <w:t>³</w:t>
      </w:r>
    </w:p>
    <w:p w:rsidR="00C27F38" w:rsidRDefault="00100859" w:rsidP="00251794">
      <w:pPr>
        <w:jc w:val="both"/>
      </w:pPr>
      <w:r>
        <w:t>б) запремине 10 m</w:t>
      </w:r>
      <w:r w:rsidR="00C27F38">
        <w:t>³</w:t>
      </w:r>
    </w:p>
    <w:p w:rsidR="00C27F38" w:rsidRDefault="00C27F38" w:rsidP="00251794">
      <w:pPr>
        <w:jc w:val="both"/>
      </w:pP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 xml:space="preserve">Посуде за сакупљање индустријског неопасног отпада, набавља корисник уз сагласност </w:t>
      </w:r>
      <w:r w:rsidR="00100859">
        <w:rPr>
          <w:lang w:val="bs-Cyrl-BA"/>
        </w:rPr>
        <w:t>даваоца комуналне услуге</w:t>
      </w:r>
      <w:r w:rsidR="00C27F38">
        <w:t>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9.</w:t>
      </w:r>
    </w:p>
    <w:p w:rsidR="00C27F38" w:rsidRDefault="00C27F38" w:rsidP="00C27F38"/>
    <w:p w:rsidR="00C27F38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За сакупљање корисног отпада (папир, картон, ПЕТ, алуминијумске </w:t>
      </w:r>
      <w:r w:rsidR="00100859">
        <w:t>конзерве и стакло) користе се с</w:t>
      </w:r>
      <w:r w:rsidR="00100859">
        <w:rPr>
          <w:lang w:val="bs-Cyrl-BA"/>
        </w:rPr>
        <w:t>љ</w:t>
      </w:r>
      <w:r w:rsidR="00C27F38">
        <w:t>едеће врсте посуда:</w:t>
      </w:r>
    </w:p>
    <w:p w:rsidR="00C27F38" w:rsidRDefault="00C27F38" w:rsidP="00251794">
      <w:pPr>
        <w:jc w:val="both"/>
      </w:pPr>
    </w:p>
    <w:p w:rsidR="00C27F38" w:rsidRDefault="00C27F38" w:rsidP="00251794">
      <w:pPr>
        <w:jc w:val="both"/>
      </w:pPr>
      <w:r>
        <w:t>1. Типизирани контејнер:</w:t>
      </w:r>
    </w:p>
    <w:p w:rsidR="00C27F38" w:rsidRDefault="00100859" w:rsidP="00251794">
      <w:pPr>
        <w:jc w:val="both"/>
      </w:pPr>
      <w:r>
        <w:t xml:space="preserve">а) запремине 1,1 </w:t>
      </w:r>
      <w:r>
        <w:rPr>
          <w:lang w:val="bs-Latn-BA"/>
        </w:rPr>
        <w:t>m</w:t>
      </w:r>
      <w:r w:rsidR="00C27F38">
        <w:t>³</w:t>
      </w:r>
    </w:p>
    <w:p w:rsidR="00C27F38" w:rsidRDefault="00C27F38" w:rsidP="00251794">
      <w:pPr>
        <w:jc w:val="both"/>
      </w:pPr>
      <w:r>
        <w:t>2. Типизирана пластична канта:</w:t>
      </w:r>
    </w:p>
    <w:p w:rsidR="00C27F38" w:rsidRDefault="00C27F38" w:rsidP="00251794">
      <w:pPr>
        <w:jc w:val="both"/>
      </w:pPr>
      <w:r>
        <w:t>б) запремине 80 литара</w:t>
      </w:r>
    </w:p>
    <w:p w:rsidR="00C27F38" w:rsidRDefault="00C27F38" w:rsidP="00251794">
      <w:pPr>
        <w:jc w:val="both"/>
      </w:pPr>
      <w:r>
        <w:t>в) запремине 120 литара</w:t>
      </w:r>
    </w:p>
    <w:p w:rsidR="00100859" w:rsidRPr="00D05526" w:rsidRDefault="00C27F38" w:rsidP="00251794">
      <w:pPr>
        <w:jc w:val="both"/>
        <w:rPr>
          <w:lang w:val="bs-Cyrl-BA"/>
        </w:rPr>
      </w:pPr>
      <w:r>
        <w:t>г) запремине 240 литара</w:t>
      </w:r>
    </w:p>
    <w:p w:rsidR="00C27F38" w:rsidRDefault="00C27F38" w:rsidP="00251794">
      <w:pPr>
        <w:jc w:val="both"/>
      </w:pPr>
      <w:r>
        <w:t>3. Типизирана пластична кеса за сакупљање отпада:</w:t>
      </w:r>
    </w:p>
    <w:p w:rsidR="00C27F38" w:rsidRDefault="00C27F38" w:rsidP="00251794">
      <w:pPr>
        <w:jc w:val="both"/>
      </w:pPr>
      <w:r>
        <w:t>а) запремине</w:t>
      </w:r>
      <w:r w:rsidR="00100859">
        <w:t xml:space="preserve"> 80 литара, дебљине 0,05-0,08 mm</w:t>
      </w:r>
    </w:p>
    <w:p w:rsidR="00C27F38" w:rsidRDefault="00C27F38" w:rsidP="00251794">
      <w:pPr>
        <w:jc w:val="both"/>
      </w:pPr>
      <w:r>
        <w:t>4. Жичани контејнер:</w:t>
      </w:r>
    </w:p>
    <w:p w:rsidR="00C27F38" w:rsidRDefault="00100859" w:rsidP="00251794">
      <w:pPr>
        <w:jc w:val="both"/>
      </w:pPr>
      <w:r>
        <w:t>а) запремине 1,1 m</w:t>
      </w:r>
      <w:r w:rsidR="00C27F38">
        <w:t>³</w:t>
      </w:r>
    </w:p>
    <w:p w:rsidR="00C27F38" w:rsidRDefault="00100859" w:rsidP="00251794">
      <w:pPr>
        <w:jc w:val="both"/>
      </w:pPr>
      <w:r>
        <w:t>б) запремине 5 m</w:t>
      </w:r>
      <w:r w:rsidR="00C27F38">
        <w:t>³</w:t>
      </w:r>
    </w:p>
    <w:p w:rsidR="00C27F38" w:rsidRDefault="00100859" w:rsidP="00251794">
      <w:pPr>
        <w:jc w:val="both"/>
      </w:pPr>
      <w:r>
        <w:lastRenderedPageBreak/>
        <w:t>в) запремине 7 m</w:t>
      </w:r>
      <w:r w:rsidR="00C27F38">
        <w:t>³</w:t>
      </w:r>
    </w:p>
    <w:p w:rsidR="00C27F38" w:rsidRDefault="00C27F38" w:rsidP="00251794">
      <w:pPr>
        <w:jc w:val="both"/>
      </w:pP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 xml:space="preserve">Посуде за сакупљање </w:t>
      </w:r>
      <w:r w:rsidR="006E200B">
        <w:rPr>
          <w:lang w:val="bs-Cyrl-BA"/>
        </w:rPr>
        <w:t>корисног</w:t>
      </w:r>
      <w:r w:rsidR="00C27F38">
        <w:t xml:space="preserve"> отпада</w:t>
      </w:r>
      <w:r w:rsidR="00100859">
        <w:rPr>
          <w:lang w:val="bs-Cyrl-BA"/>
        </w:rPr>
        <w:t>,</w:t>
      </w:r>
      <w:r w:rsidR="00C27F38">
        <w:t xml:space="preserve"> набавља и поставља </w:t>
      </w:r>
      <w:r w:rsidR="00100859">
        <w:rPr>
          <w:lang w:val="bs-Cyrl-BA"/>
        </w:rPr>
        <w:t>давалац комуналне услуге</w:t>
      </w:r>
      <w:r w:rsidR="00C27F38">
        <w:t>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10.</w:t>
      </w:r>
    </w:p>
    <w:p w:rsidR="00C27F38" w:rsidRDefault="00C27F38" w:rsidP="00C27F38"/>
    <w:p w:rsidR="00C27F38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Сакупљање и одвоз комуналног, корисног и крупног отпада </w:t>
      </w:r>
      <w:r w:rsidR="00100859" w:rsidRPr="00390A77">
        <w:rPr>
          <w:lang w:val="bs-Cyrl-BA"/>
        </w:rPr>
        <w:t>давалац комуналне услуге</w:t>
      </w:r>
      <w:r w:rsidR="00C27F38">
        <w:t xml:space="preserve"> врши према плану одвоза путем посебних посуда.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 xml:space="preserve">Сакупљање и одвоз крупног отпада </w:t>
      </w:r>
      <w:r w:rsidR="00100859" w:rsidRPr="00390A77">
        <w:rPr>
          <w:lang w:val="bs-Cyrl-BA"/>
        </w:rPr>
        <w:t>давалац комуналне услуге</w:t>
      </w:r>
      <w:r w:rsidR="00C27F38" w:rsidRPr="00390A77">
        <w:t xml:space="preserve"> врши </w:t>
      </w:r>
      <w:r w:rsidR="00000641" w:rsidRPr="00390A77">
        <w:rPr>
          <w:lang w:val="bs-Cyrl-BA"/>
        </w:rPr>
        <w:t xml:space="preserve">организовано </w:t>
      </w:r>
      <w:r w:rsidR="00C27F38" w:rsidRPr="00390A77">
        <w:t>два пута годишње</w:t>
      </w:r>
      <w:r w:rsidR="00100859" w:rsidRPr="00390A77">
        <w:rPr>
          <w:lang w:val="bs-Cyrl-BA"/>
        </w:rPr>
        <w:t xml:space="preserve"> без накнаде,</w:t>
      </w:r>
      <w:r w:rsidR="00C27F38" w:rsidRPr="00390A77">
        <w:t xml:space="preserve"> у априлу и октобру</w:t>
      </w:r>
      <w:r w:rsidR="00000641" w:rsidRPr="00390A77">
        <w:rPr>
          <w:lang w:val="bs-Cyrl-BA"/>
        </w:rPr>
        <w:t>, а у другим случајевима, са накнадом и по позиву корисника</w:t>
      </w:r>
      <w:r w:rsidR="00C27F38" w:rsidRPr="00390A77">
        <w:t>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(3) </w:t>
      </w:r>
      <w:r w:rsidR="00C27F38">
        <w:t xml:space="preserve">О мјесту и времену одвоза крупног отпада, </w:t>
      </w:r>
      <w:r w:rsidR="00100859" w:rsidRPr="00390A77">
        <w:rPr>
          <w:lang w:val="bs-Cyrl-BA"/>
        </w:rPr>
        <w:t>давалац комуналне</w:t>
      </w:r>
      <w:r w:rsidR="00C27F38" w:rsidRPr="00390A77">
        <w:t xml:space="preserve"> услуге</w:t>
      </w:r>
      <w:r w:rsidR="00C27F38">
        <w:t xml:space="preserve"> обавјештава кориснике</w:t>
      </w:r>
      <w:r w:rsidR="00100859">
        <w:rPr>
          <w:lang w:val="bs-Cyrl-BA"/>
        </w:rPr>
        <w:t>,</w:t>
      </w:r>
      <w:r w:rsidR="00C27F38">
        <w:t xml:space="preserve"> путем </w:t>
      </w:r>
      <w:r w:rsidR="00390A77">
        <w:rPr>
          <w:lang w:val="bs-Cyrl-BA"/>
        </w:rPr>
        <w:t>средстава јавног информисања</w:t>
      </w:r>
      <w:r w:rsidR="00C27F38">
        <w:t xml:space="preserve"> и интернет странице Друштва.</w:t>
      </w:r>
    </w:p>
    <w:p w:rsidR="00C27F38" w:rsidRPr="00390A77" w:rsidRDefault="00D05526" w:rsidP="00251794">
      <w:pPr>
        <w:jc w:val="both"/>
      </w:pPr>
      <w:r>
        <w:rPr>
          <w:lang w:val="bs-Cyrl-BA"/>
        </w:rPr>
        <w:t xml:space="preserve">(4) </w:t>
      </w:r>
      <w:r w:rsidR="00C27F38">
        <w:t xml:space="preserve">У случају корисника који немају пребивалиште на подручју на којем </w:t>
      </w:r>
      <w:r w:rsidR="00100859">
        <w:rPr>
          <w:lang w:val="bs-Cyrl-BA"/>
        </w:rPr>
        <w:t>давалац комуналне услуге</w:t>
      </w:r>
      <w:r w:rsidR="00C27F38">
        <w:t xml:space="preserve"> врши комуналну услугу, па нису на тим подручјима у вријеме организоване акције одвоза, </w:t>
      </w:r>
      <w:r w:rsidR="00100859">
        <w:rPr>
          <w:lang w:val="bs-Cyrl-BA"/>
        </w:rPr>
        <w:t>давалац комуналне услуге</w:t>
      </w:r>
      <w:r w:rsidR="00C27F38">
        <w:t xml:space="preserve"> ће извршити одвоз крупног отпада једанпут годишње, према позиву корисника, без наплате, али само у случају да корисник уредно </w:t>
      </w:r>
      <w:r w:rsidR="00100859">
        <w:rPr>
          <w:lang w:val="bs-Cyrl-BA"/>
        </w:rPr>
        <w:t>измирује</w:t>
      </w:r>
      <w:r w:rsidR="00C27F38">
        <w:t xml:space="preserve"> своју обавезу </w:t>
      </w:r>
      <w:r w:rsidR="00100859" w:rsidRPr="00390A77">
        <w:rPr>
          <w:lang w:val="bs-Cyrl-BA"/>
        </w:rPr>
        <w:t>даваоцу комуналне услуге</w:t>
      </w:r>
      <w:r w:rsidR="00C27F38" w:rsidRPr="00390A77">
        <w:t>.</w:t>
      </w:r>
    </w:p>
    <w:p w:rsidR="00C27F38" w:rsidRPr="00390A77" w:rsidRDefault="00D05526" w:rsidP="00251794">
      <w:pPr>
        <w:jc w:val="both"/>
      </w:pPr>
      <w:r w:rsidRPr="00390A77">
        <w:rPr>
          <w:lang w:val="bs-Cyrl-BA"/>
        </w:rPr>
        <w:t xml:space="preserve">(5) </w:t>
      </w:r>
      <w:r w:rsidR="00C27F38" w:rsidRPr="00390A77">
        <w:t xml:space="preserve">Сакупљање и одвоз корисног отпада </w:t>
      </w:r>
      <w:r w:rsidR="00100859" w:rsidRPr="00390A77">
        <w:rPr>
          <w:lang w:val="bs-Cyrl-BA"/>
        </w:rPr>
        <w:t>давалац комуналне услуге</w:t>
      </w:r>
      <w:r w:rsidR="00C27F38" w:rsidRPr="00390A77">
        <w:t xml:space="preserve"> врши према плану одвоза, путем посебних посуда. Наведене посуде у власништву су </w:t>
      </w:r>
      <w:r w:rsidR="00100859" w:rsidRPr="00390A77">
        <w:rPr>
          <w:lang w:val="bs-Cyrl-BA"/>
        </w:rPr>
        <w:t>даваоца комуналне услуге</w:t>
      </w:r>
      <w:r w:rsidR="00C27F38" w:rsidRPr="00390A77">
        <w:t xml:space="preserve">, а исте без накнаде преузимају корисници чије дуговање према </w:t>
      </w:r>
      <w:r w:rsidR="00100859" w:rsidRPr="00390A77">
        <w:rPr>
          <w:lang w:val="bs-Cyrl-BA"/>
        </w:rPr>
        <w:t>даваоцу комуналне услуге</w:t>
      </w:r>
      <w:r w:rsidR="00C27F38" w:rsidRPr="00390A77">
        <w:t xml:space="preserve"> у тренутку преузимања није дуже од годину дана.</w:t>
      </w:r>
    </w:p>
    <w:p w:rsidR="00C27F38" w:rsidRDefault="00D05526" w:rsidP="00251794">
      <w:pPr>
        <w:jc w:val="both"/>
      </w:pPr>
      <w:r w:rsidRPr="00390A77">
        <w:rPr>
          <w:lang w:val="bs-Cyrl-BA"/>
        </w:rPr>
        <w:t xml:space="preserve">(6) </w:t>
      </w:r>
      <w:r w:rsidR="00C27F38" w:rsidRPr="00390A77">
        <w:t>Приликом преузимања посуда за корисни отпад корисници су обавезни потписати образац о преузимању, уз који им се доставља и термин одвоза корисног отпада.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11.</w:t>
      </w:r>
    </w:p>
    <w:p w:rsidR="00C27F38" w:rsidRDefault="00C27F38" w:rsidP="00C27F38"/>
    <w:p w:rsidR="00C27F38" w:rsidRDefault="00D05526" w:rsidP="00251794">
      <w:pPr>
        <w:jc w:val="both"/>
      </w:pPr>
      <w:r>
        <w:rPr>
          <w:lang w:val="bs-Cyrl-BA"/>
        </w:rPr>
        <w:t xml:space="preserve">(1) </w:t>
      </w:r>
      <w:r w:rsidR="00100859">
        <w:t>Број</w:t>
      </w:r>
      <w:r w:rsidR="00100859">
        <w:rPr>
          <w:lang w:val="bs-Cyrl-BA"/>
        </w:rPr>
        <w:t xml:space="preserve">, </w:t>
      </w:r>
      <w:r w:rsidR="00100859" w:rsidRPr="00390A77">
        <w:t xml:space="preserve">мјесто и врсту </w:t>
      </w:r>
      <w:r w:rsidR="00C27F38" w:rsidRPr="00390A77">
        <w:t>посуда за одлагање отпада за сваку поједин</w:t>
      </w:r>
      <w:r w:rsidR="00100859" w:rsidRPr="00390A77">
        <w:rPr>
          <w:lang w:val="bs-Cyrl-BA"/>
        </w:rPr>
        <w:t>ачну</w:t>
      </w:r>
      <w:r w:rsidR="00C27F38" w:rsidRPr="00390A77">
        <w:t xml:space="preserve"> стамбену зграду одређује </w:t>
      </w:r>
      <w:r w:rsidR="00100859" w:rsidRPr="00390A77">
        <w:rPr>
          <w:lang w:val="bs-Cyrl-BA"/>
        </w:rPr>
        <w:t>давалац комуналне</w:t>
      </w:r>
      <w:r w:rsidR="00C27F38" w:rsidRPr="00390A77">
        <w:t xml:space="preserve"> услуге.</w:t>
      </w:r>
    </w:p>
    <w:p w:rsidR="00C27F38" w:rsidRDefault="00D05526" w:rsidP="00251794">
      <w:pPr>
        <w:jc w:val="both"/>
      </w:pPr>
      <w:r>
        <w:rPr>
          <w:lang w:val="bs-Cyrl-BA"/>
        </w:rPr>
        <w:t xml:space="preserve">(2) </w:t>
      </w:r>
      <w:r w:rsidR="00C27F38">
        <w:t>Корисници услуга нису овлаштени самовољно прем</w:t>
      </w:r>
      <w:r w:rsidR="00100859">
        <w:rPr>
          <w:lang w:val="bs-Cyrl-BA"/>
        </w:rPr>
        <w:t>и</w:t>
      </w:r>
      <w:r w:rsidR="00C27F38">
        <w:t>јештати положај посуда за отпад запремине од 1,1 м³. У случају да то учине, лично одговарају за штету која настане услијед изм</w:t>
      </w:r>
      <w:r w:rsidR="00100859">
        <w:rPr>
          <w:lang w:val="bs-Cyrl-BA"/>
        </w:rPr>
        <w:t>и</w:t>
      </w:r>
      <w:r w:rsidR="00C27F38">
        <w:t>јењеног мјеста.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12.</w:t>
      </w:r>
    </w:p>
    <w:p w:rsidR="00C27F38" w:rsidRDefault="00C27F38" w:rsidP="00C27F38"/>
    <w:p w:rsidR="00C27F38" w:rsidRPr="00390A77" w:rsidRDefault="00D05526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Уколико неправилним руковањем радника </w:t>
      </w:r>
      <w:r w:rsidR="006C19B0" w:rsidRPr="00390A77">
        <w:rPr>
          <w:lang w:val="bs-Cyrl-BA"/>
        </w:rPr>
        <w:t>даваоца комуналне услуге</w:t>
      </w:r>
      <w:r w:rsidR="00C27F38" w:rsidRPr="00390A77">
        <w:t xml:space="preserve"> дође до оштећења посуде за отпад</w:t>
      </w:r>
      <w:r w:rsidR="006C19B0" w:rsidRPr="00390A77">
        <w:rPr>
          <w:lang w:val="bs-Cyrl-BA"/>
        </w:rPr>
        <w:t>,</w:t>
      </w:r>
      <w:r w:rsidR="00C27F38" w:rsidRPr="00390A77">
        <w:t xml:space="preserve"> корисник има право на другу, замјенску посуду али само уз увид записника о постављању/преузимању посуде за сакупљање комуналног отпада, те доказа да је до оштећења дошло руковањем радника </w:t>
      </w:r>
      <w:r w:rsidR="006C19B0" w:rsidRPr="00390A77">
        <w:rPr>
          <w:lang w:val="bs-Cyrl-BA"/>
        </w:rPr>
        <w:t>даваоца комуналне услуге</w:t>
      </w:r>
      <w:r w:rsidR="00C27F38" w:rsidRPr="00390A77">
        <w:t>.</w:t>
      </w:r>
    </w:p>
    <w:p w:rsidR="00C27F38" w:rsidRDefault="00D05526" w:rsidP="00251794">
      <w:pPr>
        <w:jc w:val="both"/>
        <w:rPr>
          <w:lang w:val="bs-Cyrl-BA"/>
        </w:rPr>
      </w:pPr>
      <w:r w:rsidRPr="00390A77">
        <w:rPr>
          <w:lang w:val="bs-Cyrl-BA"/>
        </w:rPr>
        <w:t xml:space="preserve">(2) </w:t>
      </w:r>
      <w:r w:rsidR="00C27F38" w:rsidRPr="00390A77">
        <w:t xml:space="preserve">Корисник је обавезан у том случају </w:t>
      </w:r>
      <w:r w:rsidR="006C19B0" w:rsidRPr="00390A77">
        <w:rPr>
          <w:lang w:val="bs-Cyrl-BA"/>
        </w:rPr>
        <w:t>даваоцу комуналне услуге</w:t>
      </w:r>
      <w:r w:rsidR="00C27F38">
        <w:t xml:space="preserve"> доставити своју стару посуду за отпад</w:t>
      </w:r>
      <w:r w:rsidR="006C19B0">
        <w:rPr>
          <w:lang w:val="bs-Cyrl-BA"/>
        </w:rPr>
        <w:t>,</w:t>
      </w:r>
      <w:r w:rsidR="00C27F38">
        <w:t xml:space="preserve"> како би му исту замијенио с новом.</w:t>
      </w:r>
    </w:p>
    <w:p w:rsidR="00D05526" w:rsidRDefault="00D05526" w:rsidP="00251794">
      <w:pPr>
        <w:jc w:val="both"/>
        <w:rPr>
          <w:lang w:val="bs-Cyrl-BA"/>
        </w:rPr>
      </w:pPr>
    </w:p>
    <w:p w:rsidR="00D05526" w:rsidRPr="00D05526" w:rsidRDefault="00D05526" w:rsidP="00251794">
      <w:pPr>
        <w:jc w:val="both"/>
        <w:rPr>
          <w:lang w:val="bs-Cyrl-BA"/>
        </w:rPr>
      </w:pPr>
    </w:p>
    <w:p w:rsidR="00C27F38" w:rsidRDefault="00C27F38" w:rsidP="00C27F38"/>
    <w:p w:rsidR="008A7941" w:rsidRDefault="008A7941" w:rsidP="008A7941">
      <w:pPr>
        <w:jc w:val="center"/>
        <w:rPr>
          <w:b/>
          <w:lang w:val="bs-Cyrl-BA"/>
        </w:rPr>
      </w:pPr>
    </w:p>
    <w:p w:rsidR="00C27F38" w:rsidRPr="008A7941" w:rsidRDefault="00C27F38" w:rsidP="008A7941">
      <w:pPr>
        <w:jc w:val="center"/>
        <w:rPr>
          <w:b/>
          <w:lang w:val="bs-Cyrl-BA"/>
        </w:rPr>
      </w:pPr>
      <w:r w:rsidRPr="00C55CB1">
        <w:rPr>
          <w:b/>
        </w:rPr>
        <w:t>Члан 13.</w:t>
      </w:r>
    </w:p>
    <w:p w:rsidR="00C27F38" w:rsidRPr="00390A77" w:rsidRDefault="00D05526" w:rsidP="00251794">
      <w:pPr>
        <w:jc w:val="both"/>
        <w:rPr>
          <w:lang w:val="bs-Cyrl-BA"/>
        </w:rPr>
      </w:pPr>
      <w:r>
        <w:rPr>
          <w:lang w:val="bs-Cyrl-BA"/>
        </w:rPr>
        <w:lastRenderedPageBreak/>
        <w:t>(1)</w:t>
      </w:r>
      <w:r w:rsidR="006C19B0" w:rsidRPr="00390A77">
        <w:rPr>
          <w:lang w:val="bs-Cyrl-BA"/>
        </w:rPr>
        <w:t>Давалац комуналне услуге</w:t>
      </w:r>
      <w:r w:rsidR="00C27F38" w:rsidRPr="00390A77">
        <w:t xml:space="preserve"> је обавезан кориснике, у најкраћем могућем року,  обавијестити о прекиду </w:t>
      </w:r>
      <w:r w:rsidR="006C19B0" w:rsidRPr="00390A77">
        <w:rPr>
          <w:lang w:val="bs-Cyrl-BA"/>
        </w:rPr>
        <w:t>вршења</w:t>
      </w:r>
      <w:r w:rsidR="00C27F38" w:rsidRPr="00390A77">
        <w:t xml:space="preserve"> услуге, осим у случају више силе.</w:t>
      </w:r>
    </w:p>
    <w:p w:rsidR="00C27F38" w:rsidRDefault="00D05526" w:rsidP="00251794">
      <w:pPr>
        <w:jc w:val="both"/>
      </w:pPr>
      <w:r w:rsidRPr="00390A77">
        <w:rPr>
          <w:lang w:val="bs-Cyrl-BA"/>
        </w:rPr>
        <w:t xml:space="preserve">(2) </w:t>
      </w:r>
      <w:r w:rsidR="006C19B0" w:rsidRPr="00390A77">
        <w:t>У случају из став</w:t>
      </w:r>
      <w:r w:rsidR="00C27F38" w:rsidRPr="00390A77">
        <w:t xml:space="preserve">а 1. овог члана, </w:t>
      </w:r>
      <w:r w:rsidR="006C19B0" w:rsidRPr="00390A77">
        <w:rPr>
          <w:lang w:val="bs-Cyrl-BA"/>
        </w:rPr>
        <w:t>давалац комуналне услуге</w:t>
      </w:r>
      <w:r w:rsidR="00C27F38">
        <w:t xml:space="preserve"> је обавезан</w:t>
      </w:r>
      <w:r w:rsidR="006C19B0">
        <w:rPr>
          <w:lang w:val="bs-Cyrl-BA"/>
        </w:rPr>
        <w:t>,</w:t>
      </w:r>
      <w:r w:rsidR="00C27F38">
        <w:t xml:space="preserve"> одмах по престанку околности које су довеле до прекида </w:t>
      </w:r>
      <w:r w:rsidR="006C19B0">
        <w:rPr>
          <w:lang w:val="bs-Cyrl-BA"/>
        </w:rPr>
        <w:t>вршења</w:t>
      </w:r>
      <w:r w:rsidR="00C27F38">
        <w:t xml:space="preserve"> услуге</w:t>
      </w:r>
      <w:r w:rsidR="006C19B0">
        <w:rPr>
          <w:lang w:val="bs-Cyrl-BA"/>
        </w:rPr>
        <w:t>,</w:t>
      </w:r>
      <w:r w:rsidR="00C27F38">
        <w:t xml:space="preserve"> сакупити и одвести сав комунални</w:t>
      </w:r>
      <w:r w:rsidR="006C19B0">
        <w:t xml:space="preserve"> и корисни отпад који није одве</w:t>
      </w:r>
      <w:r w:rsidR="006C19B0">
        <w:rPr>
          <w:lang w:val="bs-Cyrl-BA"/>
        </w:rPr>
        <w:t>з</w:t>
      </w:r>
      <w:r w:rsidR="00C27F38">
        <w:t>ен.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14.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Због неплаћања доспјелих обавеза не може се обуставити предметна комунална услуга, а посебно </w:t>
      </w:r>
      <w:r w:rsidRPr="00390A77">
        <w:t>сљедећим категоријама корисника</w:t>
      </w:r>
      <w:r>
        <w:t>:</w:t>
      </w:r>
    </w:p>
    <w:p w:rsidR="00C27F38" w:rsidRPr="00AF13DE" w:rsidRDefault="00AF13DE" w:rsidP="00251794">
      <w:pPr>
        <w:jc w:val="both"/>
        <w:rPr>
          <w:lang w:val="bs-Cyrl-BA"/>
        </w:rPr>
      </w:pPr>
      <w:r>
        <w:rPr>
          <w:lang w:val="bs-Cyrl-BA"/>
        </w:rPr>
        <w:t>1)</w:t>
      </w:r>
      <w:r w:rsidR="006C19B0">
        <w:rPr>
          <w:lang w:val="bs-Cyrl-BA"/>
        </w:rPr>
        <w:t xml:space="preserve"> Б</w:t>
      </w:r>
      <w:r w:rsidR="00C27F38">
        <w:t>олницама, медицинским центрима, станицама за хитну медицинску помоћ, домовима здравља</w:t>
      </w:r>
      <w:r>
        <w:rPr>
          <w:lang w:val="bs-Cyrl-BA"/>
        </w:rPr>
        <w:t>,</w:t>
      </w:r>
    </w:p>
    <w:p w:rsidR="00C27F38" w:rsidRPr="00AF13DE" w:rsidRDefault="00AF13DE" w:rsidP="00251794">
      <w:pPr>
        <w:jc w:val="both"/>
        <w:rPr>
          <w:lang w:val="bs-Cyrl-BA"/>
        </w:rPr>
      </w:pPr>
      <w:r>
        <w:rPr>
          <w:lang w:val="bs-Cyrl-BA"/>
        </w:rPr>
        <w:t>2)</w:t>
      </w:r>
      <w:r w:rsidR="006C19B0">
        <w:rPr>
          <w:lang w:val="bs-Cyrl-BA"/>
        </w:rPr>
        <w:t xml:space="preserve"> У</w:t>
      </w:r>
      <w:r w:rsidR="00C27F38">
        <w:t>становама социјалне заштите за смјештај инвалидних и других особа ометених у психичком и физичком развоју</w:t>
      </w:r>
      <w:r>
        <w:rPr>
          <w:lang w:val="bs-Cyrl-BA"/>
        </w:rPr>
        <w:t>,</w:t>
      </w:r>
    </w:p>
    <w:p w:rsidR="00C27F38" w:rsidRDefault="00AF13DE" w:rsidP="00251794">
      <w:pPr>
        <w:jc w:val="both"/>
      </w:pPr>
      <w:r>
        <w:rPr>
          <w:lang w:val="bs-Cyrl-BA"/>
        </w:rPr>
        <w:t>3)</w:t>
      </w:r>
      <w:r w:rsidR="006C19B0">
        <w:rPr>
          <w:lang w:val="bs-Cyrl-BA"/>
        </w:rPr>
        <w:t xml:space="preserve"> У</w:t>
      </w:r>
      <w:r w:rsidR="00C27F38">
        <w:t>становама за предшколски одгој, основним и средњим школама те домовима ученика.</w:t>
      </w:r>
    </w:p>
    <w:p w:rsidR="00C27F38" w:rsidRDefault="00C27F38" w:rsidP="00C27F38"/>
    <w:p w:rsidR="00C27F38" w:rsidRDefault="00C27F38" w:rsidP="00C27F38"/>
    <w:p w:rsidR="00C27F38" w:rsidRPr="00251794" w:rsidRDefault="00C27F38" w:rsidP="00C27F38">
      <w:pPr>
        <w:rPr>
          <w:b/>
        </w:rPr>
      </w:pPr>
      <w:r w:rsidRPr="00251794">
        <w:rPr>
          <w:b/>
        </w:rPr>
        <w:t>IV</w:t>
      </w:r>
      <w:r w:rsidR="007E28CA">
        <w:rPr>
          <w:b/>
          <w:lang w:val="bs-Cyrl-BA"/>
        </w:rPr>
        <w:t xml:space="preserve"> </w:t>
      </w:r>
      <w:r w:rsidRPr="00251794">
        <w:rPr>
          <w:b/>
        </w:rPr>
        <w:t>УСЛОВИ КОРИШТЕЊА КОМУНАЛНЕ УСЛУГЕ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15.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Локација посуда за комунални, индустријски и корисни отпад на подручју </w:t>
      </w:r>
      <w:r w:rsidR="00222D35">
        <w:rPr>
          <w:lang w:val="bs-Cyrl-BA"/>
        </w:rPr>
        <w:t xml:space="preserve">града </w:t>
      </w:r>
      <w:r>
        <w:t>Лакташи, треба да испу</w:t>
      </w:r>
      <w:r w:rsidR="00222D35">
        <w:t>ни с</w:t>
      </w:r>
      <w:r w:rsidR="00222D35">
        <w:rPr>
          <w:lang w:val="bs-Cyrl-BA"/>
        </w:rPr>
        <w:t>љ</w:t>
      </w:r>
      <w:r>
        <w:t>едеће техничке услове:</w:t>
      </w:r>
    </w:p>
    <w:p w:rsidR="00C27F38" w:rsidRPr="00AF13DE" w:rsidRDefault="00AF13DE" w:rsidP="00251794">
      <w:pPr>
        <w:jc w:val="both"/>
        <w:rPr>
          <w:lang w:val="bs-Cyrl-BA"/>
        </w:rPr>
      </w:pPr>
      <w:r>
        <w:t>1</w:t>
      </w:r>
      <w:r>
        <w:rPr>
          <w:lang w:val="bs-Cyrl-BA"/>
        </w:rPr>
        <w:t>)</w:t>
      </w:r>
      <w:r w:rsidR="00C27F38">
        <w:t xml:space="preserve"> Да обезб</w:t>
      </w:r>
      <w:r w:rsidR="00222D35">
        <w:rPr>
          <w:lang w:val="bs-Cyrl-BA"/>
        </w:rPr>
        <w:t>и</w:t>
      </w:r>
      <w:r w:rsidR="00C27F38">
        <w:t>једи несметан прилаз возила за пражњење по</w:t>
      </w:r>
      <w:r w:rsidR="00222D35">
        <w:t xml:space="preserve">суда и превоз отпада, посудама </w:t>
      </w:r>
      <w:r w:rsidR="00222D35">
        <w:rPr>
          <w:lang w:val="bs-Cyrl-BA"/>
        </w:rPr>
        <w:t>з</w:t>
      </w:r>
      <w:r>
        <w:t>а отпад</w:t>
      </w:r>
      <w:r>
        <w:rPr>
          <w:lang w:val="bs-Cyrl-BA"/>
        </w:rPr>
        <w:t>,</w:t>
      </w:r>
    </w:p>
    <w:p w:rsidR="00C27F38" w:rsidRPr="00AF13DE" w:rsidRDefault="00AF13DE" w:rsidP="00251794">
      <w:pPr>
        <w:jc w:val="both"/>
        <w:rPr>
          <w:lang w:val="bs-Cyrl-BA"/>
        </w:rPr>
      </w:pPr>
      <w:r>
        <w:t>2</w:t>
      </w:r>
      <w:r>
        <w:rPr>
          <w:lang w:val="bs-Cyrl-BA"/>
        </w:rPr>
        <w:t>)</w:t>
      </w:r>
      <w:r w:rsidR="00C27F38">
        <w:t xml:space="preserve"> Да је приступни пут којим се креће возило за пражњење посуда и превоз отпада тврда асфалтна, бетонска, поплочана или тампонирана подлога, минималне ширине коловоза 3,5 </w:t>
      </w:r>
      <w:r>
        <w:t>метра и слободне висине 4 метра</w:t>
      </w:r>
      <w:r>
        <w:rPr>
          <w:lang w:val="bs-Cyrl-BA"/>
        </w:rPr>
        <w:t>,</w:t>
      </w:r>
    </w:p>
    <w:p w:rsidR="00C27F38" w:rsidRPr="00AF13DE" w:rsidRDefault="00AF13DE" w:rsidP="00251794">
      <w:pPr>
        <w:jc w:val="both"/>
        <w:rPr>
          <w:lang w:val="bs-Cyrl-BA"/>
        </w:rPr>
      </w:pPr>
      <w:r>
        <w:t>3</w:t>
      </w:r>
      <w:r>
        <w:rPr>
          <w:lang w:val="bs-Cyrl-BA"/>
        </w:rPr>
        <w:t>)</w:t>
      </w:r>
      <w:r w:rsidR="00C27F38">
        <w:t xml:space="preserve"> Да су дуж трасе којом се креће возило за сакупљање отпада</w:t>
      </w:r>
      <w:r w:rsidR="00222D35">
        <w:rPr>
          <w:lang w:val="bs-Cyrl-BA"/>
        </w:rPr>
        <w:t>,</w:t>
      </w:r>
      <w:r w:rsidR="00C27F38">
        <w:t xml:space="preserve"> крошње дрвећа орезане и не прелазе на коловоз, а ПТТ и електро водови поди</w:t>
      </w:r>
      <w:r>
        <w:t>гнути од земље, најмање 4 метра</w:t>
      </w:r>
      <w:r>
        <w:rPr>
          <w:lang w:val="bs-Cyrl-BA"/>
        </w:rPr>
        <w:t>,</w:t>
      </w:r>
    </w:p>
    <w:p w:rsidR="00C27F38" w:rsidRPr="00AF13DE" w:rsidRDefault="00AF13DE" w:rsidP="00251794">
      <w:pPr>
        <w:jc w:val="both"/>
        <w:rPr>
          <w:lang w:val="bs-Cyrl-BA"/>
        </w:rPr>
      </w:pPr>
      <w:r>
        <w:t>4</w:t>
      </w:r>
      <w:r>
        <w:rPr>
          <w:lang w:val="bs-Cyrl-BA"/>
        </w:rPr>
        <w:t>)</w:t>
      </w:r>
      <w:r w:rsidR="00C27F38">
        <w:t xml:space="preserve"> Да су посуде за сакупљање отпада лако доступне корисницима</w:t>
      </w:r>
      <w:r>
        <w:t xml:space="preserve"> и да не ометају њихово кретање</w:t>
      </w:r>
      <w:r>
        <w:rPr>
          <w:lang w:val="bs-Cyrl-BA"/>
        </w:rPr>
        <w:t>,</w:t>
      </w:r>
    </w:p>
    <w:p w:rsidR="00C27F38" w:rsidRDefault="00AF13DE" w:rsidP="00251794">
      <w:pPr>
        <w:jc w:val="both"/>
      </w:pPr>
      <w:r>
        <w:t>5</w:t>
      </w:r>
      <w:r>
        <w:rPr>
          <w:lang w:val="bs-Cyrl-BA"/>
        </w:rPr>
        <w:t>)</w:t>
      </w:r>
      <w:r w:rsidR="00C27F38">
        <w:t xml:space="preserve"> Посуде за сакупљање от</w:t>
      </w:r>
      <w:r w:rsidR="00B47626">
        <w:t>пада (типизирани контејнери 1,1</w:t>
      </w:r>
      <w:r w:rsidR="00B47626">
        <w:rPr>
          <w:lang w:val="bs-Latn-BA"/>
        </w:rPr>
        <w:t>m</w:t>
      </w:r>
      <w:r w:rsidR="00C27F38">
        <w:t>³) могу се поставити и на јавним површинама нам</w:t>
      </w:r>
      <w:r w:rsidR="00222D35">
        <w:rPr>
          <w:lang w:val="bs-Cyrl-BA"/>
        </w:rPr>
        <w:t>иј</w:t>
      </w:r>
      <w:r w:rsidR="00C27F38">
        <w:t>ењеним п</w:t>
      </w:r>
      <w:r w:rsidR="00222D35">
        <w:rPr>
          <w:lang w:val="bs-Cyrl-BA"/>
        </w:rPr>
        <w:t>ј</w:t>
      </w:r>
      <w:r w:rsidR="00C27F38">
        <w:t>ешачком саобраћају и паркирању мот</w:t>
      </w:r>
      <w:r w:rsidR="00222D35">
        <w:t>орних возила, уколико нема могу</w:t>
      </w:r>
      <w:r w:rsidR="00222D35">
        <w:rPr>
          <w:lang w:val="bs-Cyrl-BA"/>
        </w:rPr>
        <w:t>ћ</w:t>
      </w:r>
      <w:r w:rsidR="00C27F38">
        <w:t>ности да се поставе на друго м</w:t>
      </w:r>
      <w:r w:rsidR="00222D35">
        <w:rPr>
          <w:lang w:val="bs-Cyrl-BA"/>
        </w:rPr>
        <w:t>ј</w:t>
      </w:r>
      <w:r w:rsidR="00C27F38">
        <w:t>есто.</w:t>
      </w: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16.</w:t>
      </w:r>
    </w:p>
    <w:p w:rsidR="00C27F38" w:rsidRDefault="00C27F38" w:rsidP="00C27F38"/>
    <w:p w:rsidR="00C27F38" w:rsidRDefault="00795CCE" w:rsidP="00251794">
      <w:pPr>
        <w:jc w:val="both"/>
      </w:pPr>
      <w:r>
        <w:rPr>
          <w:lang w:val="bs-Cyrl-BA"/>
        </w:rPr>
        <w:t xml:space="preserve">(1) </w:t>
      </w:r>
      <w:r w:rsidR="00C27F38">
        <w:t>Типизиране пластичне канте и типизиране пластичне кесе постављају се на површинама у власништву корисника.</w:t>
      </w:r>
    </w:p>
    <w:p w:rsidR="00C27F38" w:rsidRDefault="00AF13DE" w:rsidP="00251794">
      <w:pPr>
        <w:jc w:val="both"/>
        <w:rPr>
          <w:lang w:val="bs-Cyrl-BA"/>
        </w:rPr>
      </w:pPr>
      <w:r>
        <w:rPr>
          <w:lang w:val="bs-Cyrl-BA"/>
        </w:rPr>
        <w:t xml:space="preserve">(2) </w:t>
      </w:r>
      <w:r w:rsidR="006E200B">
        <w:t>Корисник је обавезан</w:t>
      </w:r>
      <w:r w:rsidR="00795CCE" w:rsidRPr="00795CCE">
        <w:t xml:space="preserve"> </w:t>
      </w:r>
      <w:r w:rsidR="00795CCE">
        <w:t>посуде за отпад на дан сакупљања и одвоза отпада изнијети изван приватног посједа</w:t>
      </w:r>
      <w:r w:rsidR="00795CCE">
        <w:rPr>
          <w:lang w:val="bs-Cyrl-BA"/>
        </w:rPr>
        <w:t>,</w:t>
      </w:r>
      <w:r w:rsidR="00795CCE" w:rsidRPr="00795CCE">
        <w:t xml:space="preserve"> </w:t>
      </w:r>
      <w:r w:rsidR="00795CCE">
        <w:t>тако да не омета одвијање саобраћаја</w:t>
      </w:r>
      <w:r w:rsidR="00795CCE">
        <w:rPr>
          <w:lang w:val="bs-Cyrl-BA"/>
        </w:rPr>
        <w:t>,</w:t>
      </w:r>
      <w:r w:rsidR="00795CCE">
        <w:t xml:space="preserve"> на мјесто које је доступно и видљиво радницима и возилима </w:t>
      </w:r>
      <w:r w:rsidR="00795CCE" w:rsidRPr="00390A77">
        <w:rPr>
          <w:lang w:val="bs-Cyrl-BA"/>
        </w:rPr>
        <w:t>даваоца комуналне услуге</w:t>
      </w:r>
      <w:r w:rsidR="00795CCE">
        <w:rPr>
          <w:lang w:val="bs-Cyrl-BA"/>
        </w:rPr>
        <w:t>,</w:t>
      </w:r>
      <w:r w:rsidR="00795CCE">
        <w:t xml:space="preserve"> како би се услуга могла несметано извршити, </w:t>
      </w:r>
      <w:r w:rsidR="00C27F38">
        <w:t>те да је након пражњења врати у своје двориште - посјед.</w:t>
      </w:r>
    </w:p>
    <w:p w:rsidR="00795CCE" w:rsidRDefault="00795CCE" w:rsidP="00795CCE">
      <w:pPr>
        <w:jc w:val="both"/>
      </w:pPr>
      <w:r>
        <w:rPr>
          <w:lang w:val="bs-Cyrl-BA"/>
        </w:rPr>
        <w:t xml:space="preserve">(3) </w:t>
      </w:r>
      <w:r>
        <w:t xml:space="preserve">Власници или корисници пословних простора дужни су посуде за отпад поставити на мјесту доступном за раднике и </w:t>
      </w:r>
      <w:r w:rsidRPr="00390A77">
        <w:t xml:space="preserve">возила </w:t>
      </w:r>
      <w:r w:rsidRPr="00390A77">
        <w:rPr>
          <w:lang w:val="bs-Cyrl-BA"/>
        </w:rPr>
        <w:t>даваоца комуналне услуге</w:t>
      </w:r>
      <w:r>
        <w:t>.</w:t>
      </w:r>
    </w:p>
    <w:p w:rsidR="00795CCE" w:rsidRPr="00795CCE" w:rsidRDefault="00795CCE" w:rsidP="00251794">
      <w:pPr>
        <w:jc w:val="both"/>
        <w:rPr>
          <w:lang w:val="bs-Cyrl-BA"/>
        </w:rPr>
      </w:pPr>
    </w:p>
    <w:p w:rsidR="00C27F38" w:rsidRDefault="00C27F38" w:rsidP="00C27F38"/>
    <w:p w:rsidR="00C27F38" w:rsidRPr="00C55CB1" w:rsidRDefault="00C27F38" w:rsidP="00C27F38">
      <w:pPr>
        <w:jc w:val="center"/>
        <w:rPr>
          <w:b/>
        </w:rPr>
      </w:pPr>
      <w:r w:rsidRPr="00C55CB1">
        <w:rPr>
          <w:b/>
        </w:rPr>
        <w:t>Члан 17.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Правна лица и установе које раде на територији </w:t>
      </w:r>
      <w:r w:rsidR="007E28CA">
        <w:rPr>
          <w:lang w:val="bs-Cyrl-BA"/>
        </w:rPr>
        <w:t>града</w:t>
      </w:r>
      <w:r>
        <w:t xml:space="preserve"> Лакташи, дужни су да о свом генерисаном амбалажном отпаду воде рачуна у складу са </w:t>
      </w:r>
      <w:r w:rsidR="007E28CA">
        <w:rPr>
          <w:lang w:val="bs-Cyrl-BA"/>
        </w:rPr>
        <w:t>законом</w:t>
      </w:r>
      <w:r>
        <w:t xml:space="preserve">, и да га сакупљају у адекватним посудама, </w:t>
      </w:r>
      <w:r w:rsidRPr="00390A77">
        <w:t>постављеним на локацијама у свом власништву</w:t>
      </w:r>
      <w:r>
        <w:t>.</w:t>
      </w:r>
    </w:p>
    <w:p w:rsidR="00C27F38" w:rsidRPr="00795CCE" w:rsidRDefault="00C27F38" w:rsidP="00C27F38">
      <w:pPr>
        <w:rPr>
          <w:lang w:val="bs-Cyrl-BA"/>
        </w:rPr>
      </w:pP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1</w:t>
      </w:r>
      <w:r>
        <w:rPr>
          <w:b/>
          <w:lang w:val="bs-Cyrl-BA"/>
        </w:rPr>
        <w:t>8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Корисник који више не користи одређени пословни простор, а за којег није купио посуду за отпад, </w:t>
      </w:r>
      <w:r w:rsidR="00C27F38" w:rsidRPr="00B47626">
        <w:t>већ је исту добио на кориштење</w:t>
      </w:r>
      <w:r w:rsidR="00C27F38">
        <w:t xml:space="preserve">, обавезан је посуду вратити </w:t>
      </w:r>
      <w:r w:rsidR="007E28CA">
        <w:rPr>
          <w:lang w:val="bs-Cyrl-BA"/>
        </w:rPr>
        <w:t>даваоцу комуналне услуге</w:t>
      </w:r>
      <w:r w:rsidR="007E28CA">
        <w:t xml:space="preserve"> с даном о</w:t>
      </w:r>
      <w:r w:rsidR="007E28CA">
        <w:rPr>
          <w:lang w:val="bs-Cyrl-BA"/>
        </w:rPr>
        <w:t>дј</w:t>
      </w:r>
      <w:r w:rsidR="00C27F38">
        <w:t>аве услуге.</w:t>
      </w:r>
    </w:p>
    <w:p w:rsidR="00C27F38" w:rsidRDefault="00AF13DE" w:rsidP="00251794">
      <w:pPr>
        <w:jc w:val="both"/>
      </w:pPr>
      <w:r>
        <w:rPr>
          <w:lang w:val="bs-Cyrl-BA"/>
        </w:rPr>
        <w:t xml:space="preserve">(2) </w:t>
      </w:r>
      <w:r w:rsidR="00C27F38">
        <w:t>Свака замјена оштећене или дотрајале посуде за отпад без или с накнадом, врши се искључиво на писмени захтјев корисника.</w:t>
      </w: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 xml:space="preserve">Члан </w:t>
      </w:r>
      <w:r>
        <w:rPr>
          <w:b/>
          <w:lang w:val="bs-Cyrl-BA"/>
        </w:rPr>
        <w:t>19</w:t>
      </w:r>
      <w:r w:rsidR="00C27F38" w:rsidRPr="00C55CB1">
        <w:rPr>
          <w:b/>
        </w:rPr>
        <w:t>.</w:t>
      </w:r>
    </w:p>
    <w:p w:rsidR="00C27F38" w:rsidRDefault="00C27F38" w:rsidP="00C27F38"/>
    <w:p w:rsidR="00C27F38" w:rsidRPr="00390A77" w:rsidRDefault="00AF13DE" w:rsidP="00251794">
      <w:pPr>
        <w:jc w:val="both"/>
      </w:pPr>
      <w:r w:rsidRPr="00AF13DE">
        <w:rPr>
          <w:lang w:val="bs-Cyrl-BA"/>
        </w:rPr>
        <w:t xml:space="preserve">(1) </w:t>
      </w:r>
      <w:r w:rsidR="007E28CA" w:rsidRPr="00390A77">
        <w:rPr>
          <w:lang w:val="bs-Cyrl-BA"/>
        </w:rPr>
        <w:t>Давалац комуналне</w:t>
      </w:r>
      <w:r w:rsidR="00C27F38" w:rsidRPr="00390A77">
        <w:t xml:space="preserve"> услуге одвози искључиво отпад који се налази у посудама за отпад.</w:t>
      </w:r>
    </w:p>
    <w:p w:rsidR="00C27F38" w:rsidRPr="00390A77" w:rsidRDefault="00AF13DE" w:rsidP="00251794">
      <w:pPr>
        <w:jc w:val="both"/>
      </w:pPr>
      <w:r w:rsidRPr="00390A77">
        <w:rPr>
          <w:lang w:val="bs-Cyrl-BA"/>
        </w:rPr>
        <w:t xml:space="preserve">(2) </w:t>
      </w:r>
      <w:r w:rsidR="00C27F38" w:rsidRPr="00390A77">
        <w:t>Корисник је обавезан у посуде одлагати само комунални отпад.</w:t>
      </w:r>
    </w:p>
    <w:p w:rsidR="00C27F38" w:rsidRPr="00390A77" w:rsidRDefault="00AF13DE" w:rsidP="00251794">
      <w:pPr>
        <w:jc w:val="both"/>
      </w:pPr>
      <w:r w:rsidRPr="00390A77">
        <w:rPr>
          <w:lang w:val="bs-Cyrl-BA"/>
        </w:rPr>
        <w:t xml:space="preserve">(3) </w:t>
      </w:r>
      <w:r w:rsidR="00C27F38" w:rsidRPr="00390A77">
        <w:t>Корисни отпад сакупља се у посебним посудама.</w:t>
      </w:r>
    </w:p>
    <w:p w:rsidR="00C27F38" w:rsidRPr="00390A77" w:rsidRDefault="00AF13DE" w:rsidP="00251794">
      <w:pPr>
        <w:jc w:val="both"/>
      </w:pPr>
      <w:r w:rsidRPr="00390A77">
        <w:rPr>
          <w:lang w:val="bs-Cyrl-BA"/>
        </w:rPr>
        <w:t xml:space="preserve">(4) </w:t>
      </w:r>
      <w:r w:rsidR="00C27F38" w:rsidRPr="00390A77">
        <w:t>Корисник је дужан одвојити сав искористиви отпад од комуналног отпада.</w:t>
      </w:r>
    </w:p>
    <w:p w:rsidR="00C27F38" w:rsidRDefault="00AF13DE" w:rsidP="00251794">
      <w:pPr>
        <w:jc w:val="both"/>
      </w:pPr>
      <w:r w:rsidRPr="00390A77">
        <w:rPr>
          <w:lang w:val="bs-Cyrl-BA"/>
        </w:rPr>
        <w:t xml:space="preserve">(5) </w:t>
      </w:r>
      <w:r w:rsidR="00C27F38" w:rsidRPr="00390A77">
        <w:t xml:space="preserve">Корисник одговара </w:t>
      </w:r>
      <w:r w:rsidR="007E28CA" w:rsidRPr="00390A77">
        <w:rPr>
          <w:lang w:val="bs-Cyrl-BA"/>
        </w:rPr>
        <w:t>даваоцу комуналне услуге</w:t>
      </w:r>
      <w:r w:rsidR="00C27F38">
        <w:t xml:space="preserve"> за сву штету која настане неодговорним одлагањем других врста отпада у посуде за одлагање комуналног отпада.</w:t>
      </w: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0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Организатор одржавања манифестација и јавних скупова, обавезан је да од </w:t>
      </w:r>
      <w:r w:rsidR="007E28CA" w:rsidRPr="00390A77">
        <w:rPr>
          <w:lang w:val="bs-Cyrl-BA"/>
        </w:rPr>
        <w:t>даваоца комуналне услуге</w:t>
      </w:r>
      <w:r w:rsidR="00C27F38">
        <w:t xml:space="preserve"> затражи привремену локацију за постављање посуда за сакупљање отпада.</w:t>
      </w:r>
    </w:p>
    <w:p w:rsidR="00C27F38" w:rsidRDefault="00AF13DE" w:rsidP="00251794">
      <w:pPr>
        <w:jc w:val="both"/>
      </w:pPr>
      <w:r>
        <w:rPr>
          <w:lang w:val="bs-Cyrl-BA"/>
        </w:rPr>
        <w:t xml:space="preserve">(2) </w:t>
      </w:r>
      <w:r w:rsidR="00C27F38">
        <w:t>Врсту, број, вр</w:t>
      </w:r>
      <w:r w:rsidR="00B47626">
        <w:rPr>
          <w:lang w:val="bs-Cyrl-BA"/>
        </w:rPr>
        <w:t>иј</w:t>
      </w:r>
      <w:r w:rsidR="00C27F38">
        <w:t xml:space="preserve">еме и учесталост пражњења посуда одредиће </w:t>
      </w:r>
      <w:r w:rsidR="00B47626">
        <w:rPr>
          <w:lang w:val="bs-Cyrl-BA"/>
        </w:rPr>
        <w:t>давалац комуналне услуге, о чему ће закључити</w:t>
      </w:r>
      <w:r w:rsidR="00B47626">
        <w:t xml:space="preserve"> </w:t>
      </w:r>
      <w:r w:rsidR="00B47626">
        <w:rPr>
          <w:lang w:val="bs-Cyrl-BA"/>
        </w:rPr>
        <w:t>у</w:t>
      </w:r>
      <w:r w:rsidR="00C27F38">
        <w:t>говор са организатором манифестације или скупа, у зависности од карактера и дужине њиховог трајања, очекиване количине и врсте отпада.</w:t>
      </w: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1</w:t>
      </w:r>
      <w:r w:rsidR="00C27F38" w:rsidRPr="00C55CB1">
        <w:rPr>
          <w:b/>
        </w:rPr>
        <w:t>.</w:t>
      </w:r>
    </w:p>
    <w:p w:rsidR="00AF13DE" w:rsidRDefault="00AF13DE" w:rsidP="00251794">
      <w:pPr>
        <w:jc w:val="both"/>
        <w:rPr>
          <w:lang w:val="bs-Cyrl-BA"/>
        </w:rPr>
      </w:pPr>
    </w:p>
    <w:p w:rsidR="00C27F38" w:rsidRDefault="00C27F38" w:rsidP="00251794">
      <w:pPr>
        <w:jc w:val="both"/>
        <w:rPr>
          <w:lang w:val="bs-Cyrl-BA"/>
        </w:rPr>
      </w:pPr>
      <w:r>
        <w:t>Захтјев</w:t>
      </w:r>
      <w:r w:rsidR="003D54CD">
        <w:t xml:space="preserve"> за кориштење комуналне услуге</w:t>
      </w:r>
      <w:r w:rsidR="003D54CD">
        <w:rPr>
          <w:lang w:val="bs-Cyrl-BA"/>
        </w:rPr>
        <w:t xml:space="preserve"> и</w:t>
      </w:r>
      <w:r w:rsidR="00B47626">
        <w:t xml:space="preserve"> сва друга питања везана </w:t>
      </w:r>
      <w:r w:rsidR="00B47626">
        <w:rPr>
          <w:lang w:val="bs-Cyrl-BA"/>
        </w:rPr>
        <w:t>за</w:t>
      </w:r>
      <w:r>
        <w:t xml:space="preserve"> </w:t>
      </w:r>
      <w:r w:rsidR="00B47626">
        <w:rPr>
          <w:lang w:val="bs-Cyrl-BA"/>
        </w:rPr>
        <w:t>коришћење</w:t>
      </w:r>
      <w:r>
        <w:t xml:space="preserve"> комуналне услуге</w:t>
      </w:r>
      <w:r w:rsidR="00B47626">
        <w:rPr>
          <w:lang w:val="bs-Cyrl-BA"/>
        </w:rPr>
        <w:t>,</w:t>
      </w:r>
      <w:r>
        <w:t xml:space="preserve"> корисник пријављује у сједишту </w:t>
      </w:r>
      <w:r w:rsidR="00B47626" w:rsidRPr="00390A77">
        <w:rPr>
          <w:lang w:val="bs-Cyrl-BA"/>
        </w:rPr>
        <w:t>даваоца комуналне услуге</w:t>
      </w:r>
      <w:r w:rsidR="00B47626">
        <w:t xml:space="preserve"> на адреси: ул</w:t>
      </w:r>
      <w:r w:rsidR="00B47626">
        <w:rPr>
          <w:lang w:val="bs-Cyrl-BA"/>
        </w:rPr>
        <w:t>. Немањина 50</w:t>
      </w:r>
      <w:r w:rsidR="00B47626">
        <w:t>, Лакташи, од поне</w:t>
      </w:r>
      <w:r w:rsidR="00B47626">
        <w:rPr>
          <w:lang w:val="bs-Cyrl-BA"/>
        </w:rPr>
        <w:t>дј</w:t>
      </w:r>
      <w:r w:rsidR="00B47626">
        <w:t>ељка до петка</w:t>
      </w:r>
      <w:r w:rsidR="003D54CD">
        <w:rPr>
          <w:lang w:val="bs-Cyrl-BA"/>
        </w:rPr>
        <w:t>,</w:t>
      </w:r>
      <w:r w:rsidR="00B47626">
        <w:t xml:space="preserve"> од 07</w:t>
      </w:r>
      <w:r w:rsidR="00B47626">
        <w:rPr>
          <w:lang w:val="bs-Cyrl-BA"/>
        </w:rPr>
        <w:t>.</w:t>
      </w:r>
      <w:r>
        <w:t xml:space="preserve">30 </w:t>
      </w:r>
      <w:r w:rsidR="00B47626">
        <w:t>до 15</w:t>
      </w:r>
      <w:r w:rsidR="00B47626">
        <w:rPr>
          <w:lang w:val="bs-Cyrl-BA"/>
        </w:rPr>
        <w:t>.</w:t>
      </w:r>
      <w:r>
        <w:t xml:space="preserve">30 </w:t>
      </w:r>
      <w:r w:rsidR="00AF13DE">
        <w:rPr>
          <w:lang w:val="bs-Cyrl-BA"/>
        </w:rPr>
        <w:t>часова</w:t>
      </w:r>
      <w:r>
        <w:t>.</w:t>
      </w:r>
    </w:p>
    <w:p w:rsidR="002131C1" w:rsidRDefault="002131C1" w:rsidP="00251794">
      <w:pPr>
        <w:jc w:val="both"/>
        <w:rPr>
          <w:lang w:val="bs-Cyrl-BA"/>
        </w:rPr>
      </w:pPr>
    </w:p>
    <w:p w:rsidR="00390A77" w:rsidRDefault="00390A77" w:rsidP="00251794">
      <w:pPr>
        <w:jc w:val="both"/>
        <w:rPr>
          <w:lang w:val="bs-Cyrl-BA"/>
        </w:rPr>
      </w:pPr>
    </w:p>
    <w:p w:rsidR="00390A77" w:rsidRPr="002131C1" w:rsidRDefault="00390A77" w:rsidP="00251794">
      <w:pPr>
        <w:jc w:val="both"/>
        <w:rPr>
          <w:lang w:val="bs-Cyrl-BA"/>
        </w:rPr>
      </w:pPr>
    </w:p>
    <w:p w:rsidR="00C27F38" w:rsidRDefault="00C27F38" w:rsidP="00C27F38"/>
    <w:p w:rsidR="00C27F38" w:rsidRPr="00251794" w:rsidRDefault="00C27F38" w:rsidP="00C27F38">
      <w:pPr>
        <w:rPr>
          <w:b/>
        </w:rPr>
      </w:pPr>
      <w:r w:rsidRPr="00251794">
        <w:rPr>
          <w:b/>
        </w:rPr>
        <w:t>V НАЧИН ОБРАЧУНА ЦИЈЕНЕ КОМУНАЛНИХ УСЛУГА</w:t>
      </w:r>
    </w:p>
    <w:p w:rsidR="00C27F38" w:rsidRDefault="00C27F38" w:rsidP="00C27F38"/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2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</w:pPr>
      <w:r>
        <w:rPr>
          <w:lang w:val="bs-Cyrl-BA"/>
        </w:rPr>
        <w:t>(1</w:t>
      </w:r>
      <w:r w:rsidRPr="00390A77">
        <w:rPr>
          <w:lang w:val="bs-Cyrl-BA"/>
        </w:rPr>
        <w:t xml:space="preserve">) </w:t>
      </w:r>
      <w:r w:rsidR="002131C1" w:rsidRPr="00390A77">
        <w:t>Цијен</w:t>
      </w:r>
      <w:r w:rsidR="002131C1" w:rsidRPr="00390A77">
        <w:rPr>
          <w:lang w:val="bs-Cyrl-BA"/>
        </w:rPr>
        <w:t>у</w:t>
      </w:r>
      <w:r w:rsidR="00C27F38" w:rsidRPr="00390A77">
        <w:t xml:space="preserve"> комуналне услуге сакупљања и одвоза комуналног отпада утврђује </w:t>
      </w:r>
      <w:r w:rsidR="003D54CD" w:rsidRPr="00390A77">
        <w:rPr>
          <w:lang w:val="bs-Cyrl-BA"/>
        </w:rPr>
        <w:t>давалац комуналне услуге</w:t>
      </w:r>
      <w:r w:rsidR="002131C1" w:rsidRPr="00390A77">
        <w:rPr>
          <w:lang w:val="bs-Cyrl-BA"/>
        </w:rPr>
        <w:t>, а сагласност на цијену даје надлежни орган јединице локалне самоуправе</w:t>
      </w:r>
      <w:r w:rsidR="00C27F38" w:rsidRPr="00390A77">
        <w:t>.</w:t>
      </w:r>
    </w:p>
    <w:p w:rsidR="00C27F38" w:rsidRDefault="006763C2" w:rsidP="00251794">
      <w:pPr>
        <w:jc w:val="both"/>
      </w:pPr>
      <w:r>
        <w:rPr>
          <w:lang w:val="bs-Cyrl-BA"/>
        </w:rPr>
        <w:t>(2</w:t>
      </w:r>
      <w:r w:rsidR="00AF13DE">
        <w:rPr>
          <w:lang w:val="bs-Cyrl-BA"/>
        </w:rPr>
        <w:t xml:space="preserve">) </w:t>
      </w:r>
      <w:r w:rsidR="00C27F38">
        <w:t>О свакој промјени цијене услуге</w:t>
      </w:r>
      <w:r>
        <w:rPr>
          <w:lang w:val="bs-Cyrl-BA"/>
        </w:rPr>
        <w:t>,</w:t>
      </w:r>
      <w:r w:rsidR="00C27F38">
        <w:t xml:space="preserve"> </w:t>
      </w:r>
      <w:r w:rsidR="003D54CD" w:rsidRPr="00390A77">
        <w:rPr>
          <w:lang w:val="bs-Cyrl-BA"/>
        </w:rPr>
        <w:t>давалац комуналне услуге</w:t>
      </w:r>
      <w:r w:rsidR="00C27F38">
        <w:t xml:space="preserve"> ће правовремено  обавијестити кориснике.</w:t>
      </w: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3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C27F38" w:rsidP="00AF13DE">
      <w:pPr>
        <w:jc w:val="both"/>
      </w:pPr>
      <w:r>
        <w:t>Цијена сакупљања, одвоза и збрињавања комуналног, индустријског и корисног отпада из домаћинстава и привредних субјеката</w:t>
      </w:r>
      <w:r w:rsidR="003D54CD">
        <w:rPr>
          <w:lang w:val="bs-Cyrl-BA"/>
        </w:rPr>
        <w:t>,</w:t>
      </w:r>
      <w:r>
        <w:t xml:space="preserve"> за подручје </w:t>
      </w:r>
      <w:r w:rsidR="003D54CD">
        <w:rPr>
          <w:lang w:val="bs-Cyrl-BA"/>
        </w:rPr>
        <w:t>града</w:t>
      </w:r>
      <w:r>
        <w:t xml:space="preserve"> Лакташи</w:t>
      </w:r>
      <w:r w:rsidR="003D54CD">
        <w:rPr>
          <w:lang w:val="bs-Cyrl-BA"/>
        </w:rPr>
        <w:t>,</w:t>
      </w:r>
      <w:r>
        <w:t xml:space="preserve"> пропорционално обухвата трошкове сакупљања отпада, трошкове превоза отпада, трошкове одлагања отпада и </w:t>
      </w:r>
      <w:r w:rsidRPr="00390A77">
        <w:t xml:space="preserve">финансирање </w:t>
      </w:r>
      <w:r w:rsidR="00EA36F4" w:rsidRPr="00390A77">
        <w:rPr>
          <w:lang w:val="bs-Cyrl-BA"/>
        </w:rPr>
        <w:t>инвестиционих улагања у комуналну инфраструктуру и опрему</w:t>
      </w:r>
      <w:r>
        <w:t>.</w:t>
      </w:r>
    </w:p>
    <w:p w:rsidR="00C27F38" w:rsidRDefault="00C27F38" w:rsidP="00251794">
      <w:pPr>
        <w:jc w:val="both"/>
      </w:pPr>
    </w:p>
    <w:p w:rsidR="00C27F38" w:rsidRPr="00C55CB1" w:rsidRDefault="00795CCE" w:rsidP="00C27F38">
      <w:pPr>
        <w:jc w:val="center"/>
        <w:rPr>
          <w:b/>
        </w:rPr>
      </w:pPr>
      <w:r w:rsidRPr="00390A77">
        <w:rPr>
          <w:b/>
        </w:rPr>
        <w:t>Члан 2</w:t>
      </w:r>
      <w:r w:rsidRPr="00390A77">
        <w:rPr>
          <w:b/>
          <w:lang w:val="bs-Cyrl-BA"/>
        </w:rPr>
        <w:t>4</w:t>
      </w:r>
      <w:r w:rsidR="00C27F38" w:rsidRPr="00390A77">
        <w:rPr>
          <w:b/>
        </w:rPr>
        <w:t>.</w:t>
      </w:r>
    </w:p>
    <w:p w:rsidR="00C27F38" w:rsidRDefault="00C27F38" w:rsidP="00C27F38"/>
    <w:p w:rsidR="00C27F38" w:rsidRDefault="00C27F38" w:rsidP="00251794">
      <w:pPr>
        <w:jc w:val="both"/>
      </w:pPr>
      <w:r>
        <w:t>Евентуалне специфичности које се могу појавити код обрачуна комуналне услуге појединим корис</w:t>
      </w:r>
      <w:r w:rsidR="003D54CD">
        <w:t xml:space="preserve">ницима, а исте нису предвиђене </w:t>
      </w:r>
      <w:r w:rsidR="003D54CD">
        <w:rPr>
          <w:lang w:val="bs-Cyrl-BA"/>
        </w:rPr>
        <w:t>ц</w:t>
      </w:r>
      <w:r>
        <w:t>јеновни</w:t>
      </w:r>
      <w:r w:rsidR="003D54CD">
        <w:t xml:space="preserve">ком и овим </w:t>
      </w:r>
      <w:r w:rsidR="003D54CD">
        <w:rPr>
          <w:lang w:val="bs-Cyrl-BA"/>
        </w:rPr>
        <w:t>п</w:t>
      </w:r>
      <w:r w:rsidR="003D54CD">
        <w:t>равилником, рјешава</w:t>
      </w:r>
      <w:r>
        <w:t>ће се засебно</w:t>
      </w:r>
      <w:r w:rsidR="003D54CD">
        <w:rPr>
          <w:lang w:val="bs-Cyrl-BA"/>
        </w:rPr>
        <w:t>,</w:t>
      </w:r>
      <w:r>
        <w:t xml:space="preserve"> у складу с позитивним прописима.</w:t>
      </w: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5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</w:pPr>
      <w:r>
        <w:rPr>
          <w:lang w:val="bs-Cyrl-BA"/>
        </w:rPr>
        <w:t xml:space="preserve">(1) </w:t>
      </w:r>
      <w:r w:rsidR="00C27F38">
        <w:t>Испоручилац услуге може привремено ослободити плаћања услуге корисника ако:</w:t>
      </w:r>
    </w:p>
    <w:p w:rsidR="00C27F38" w:rsidRDefault="00AF13DE" w:rsidP="00251794">
      <w:pPr>
        <w:jc w:val="both"/>
      </w:pPr>
      <w:r>
        <w:rPr>
          <w:lang w:val="bs-Cyrl-BA"/>
        </w:rPr>
        <w:t>1)</w:t>
      </w:r>
      <w:r w:rsidR="003D54CD">
        <w:rPr>
          <w:lang w:val="bs-Cyrl-BA"/>
        </w:rPr>
        <w:t xml:space="preserve"> К</w:t>
      </w:r>
      <w:r w:rsidR="00C27F38">
        <w:t>орисник не користи услугу због девастираног, неизграђеног, неусловног објекта</w:t>
      </w:r>
    </w:p>
    <w:p w:rsidR="00C27F38" w:rsidRDefault="00AF13DE" w:rsidP="00251794">
      <w:pPr>
        <w:jc w:val="both"/>
      </w:pPr>
      <w:r>
        <w:rPr>
          <w:lang w:val="bs-Cyrl-BA"/>
        </w:rPr>
        <w:t>2)</w:t>
      </w:r>
      <w:r w:rsidR="003D54CD">
        <w:rPr>
          <w:lang w:val="bs-Cyrl-BA"/>
        </w:rPr>
        <w:t xml:space="preserve"> К</w:t>
      </w:r>
      <w:r w:rsidR="00C27F38">
        <w:t>орисник нема у цјелости изграђен стамбени објект у смислу не постојања прикључка струје и воде</w:t>
      </w:r>
    </w:p>
    <w:p w:rsidR="00C27F38" w:rsidRPr="00390A77" w:rsidRDefault="00AF13DE" w:rsidP="00251794">
      <w:pPr>
        <w:jc w:val="both"/>
        <w:rPr>
          <w:lang w:val="bs-Cyrl-BA"/>
        </w:rPr>
      </w:pPr>
      <w:r w:rsidRPr="00390A77">
        <w:rPr>
          <w:lang w:val="bs-Cyrl-BA"/>
        </w:rPr>
        <w:t>3)</w:t>
      </w:r>
      <w:r w:rsidR="003D54CD" w:rsidRPr="00390A77">
        <w:rPr>
          <w:lang w:val="bs-Cyrl-BA"/>
        </w:rPr>
        <w:t xml:space="preserve"> К</w:t>
      </w:r>
      <w:r w:rsidR="00C27F38" w:rsidRPr="00390A77">
        <w:t>орисник води имовинско-правни спор те се не може доказати власништво стамбеног објекта</w:t>
      </w:r>
      <w:r w:rsidR="00390A77">
        <w:rPr>
          <w:lang w:val="bs-Cyrl-BA"/>
        </w:rPr>
        <w:t xml:space="preserve">, уколико се објекат не користи </w:t>
      </w:r>
    </w:p>
    <w:p w:rsidR="00C27F38" w:rsidRDefault="00AF13DE" w:rsidP="00251794">
      <w:pPr>
        <w:jc w:val="both"/>
        <w:rPr>
          <w:lang w:val="bs-Cyrl-BA"/>
        </w:rPr>
      </w:pPr>
      <w:r w:rsidRPr="00390A77">
        <w:rPr>
          <w:lang w:val="bs-Cyrl-BA"/>
        </w:rPr>
        <w:t>4)</w:t>
      </w:r>
      <w:r w:rsidR="003D54CD" w:rsidRPr="00390A77">
        <w:rPr>
          <w:lang w:val="bs-Cyrl-BA"/>
        </w:rPr>
        <w:t xml:space="preserve"> Н</w:t>
      </w:r>
      <w:r w:rsidR="00C27F38" w:rsidRPr="00390A77">
        <w:t>е постоје правни сље</w:t>
      </w:r>
      <w:r w:rsidR="00F273BF">
        <w:rPr>
          <w:lang w:val="bs-Cyrl-BA"/>
        </w:rPr>
        <w:t>дбе</w:t>
      </w:r>
      <w:r w:rsidR="00C27F38" w:rsidRPr="00390A77">
        <w:t xml:space="preserve">ници након смрти корисника, односно кад није довршена оставинска расправа, </w:t>
      </w:r>
      <w:r w:rsidR="00390A77">
        <w:rPr>
          <w:lang w:val="bs-Cyrl-BA"/>
        </w:rPr>
        <w:t xml:space="preserve">уколико се објекат не користи, </w:t>
      </w:r>
      <w:r w:rsidR="00C27F38" w:rsidRPr="00390A77">
        <w:t>те се не располаже релевантним рјешењем и сл.</w:t>
      </w:r>
    </w:p>
    <w:p w:rsidR="003D54CD" w:rsidRPr="003D54CD" w:rsidRDefault="003D54CD" w:rsidP="00251794">
      <w:pPr>
        <w:jc w:val="both"/>
        <w:rPr>
          <w:lang w:val="bs-Cyrl-BA"/>
        </w:rPr>
      </w:pPr>
    </w:p>
    <w:p w:rsidR="00C27F38" w:rsidRDefault="00AF13DE" w:rsidP="00251794">
      <w:pPr>
        <w:jc w:val="both"/>
      </w:pPr>
      <w:r>
        <w:rPr>
          <w:lang w:val="bs-Cyrl-BA"/>
        </w:rPr>
        <w:t xml:space="preserve">(2) </w:t>
      </w:r>
      <w:r w:rsidR="003D54CD">
        <w:t>Права из претходног став</w:t>
      </w:r>
      <w:r w:rsidR="00C27F38">
        <w:t>а овог члана корисник може остварити на основу писменог захтјева</w:t>
      </w:r>
      <w:r w:rsidR="00577AEE">
        <w:rPr>
          <w:lang w:val="bs-Cyrl-BA"/>
        </w:rPr>
        <w:t>,</w:t>
      </w:r>
      <w:r w:rsidR="00C27F38">
        <w:t xml:space="preserve"> којему је корисник дужан приложити потребну документацију, зависно од ситуације:</w:t>
      </w:r>
    </w:p>
    <w:p w:rsidR="00C27F38" w:rsidRPr="00577AEE" w:rsidRDefault="00AF13DE" w:rsidP="00251794">
      <w:pPr>
        <w:jc w:val="both"/>
        <w:rPr>
          <w:lang w:val="bs-Cyrl-BA"/>
        </w:rPr>
      </w:pPr>
      <w:r>
        <w:rPr>
          <w:lang w:val="bs-Cyrl-BA"/>
        </w:rPr>
        <w:t xml:space="preserve">1) </w:t>
      </w:r>
      <w:r w:rsidR="00C27F38">
        <w:t xml:space="preserve">записник о увиђају од стране </w:t>
      </w:r>
      <w:r w:rsidR="00577AEE">
        <w:rPr>
          <w:lang w:val="bs-Cyrl-BA"/>
        </w:rPr>
        <w:t>даваоца комуналне услуге</w:t>
      </w:r>
    </w:p>
    <w:p w:rsidR="00C27F38" w:rsidRDefault="00AF13DE" w:rsidP="00251794">
      <w:pPr>
        <w:jc w:val="both"/>
      </w:pPr>
      <w:r>
        <w:rPr>
          <w:lang w:val="bs-Cyrl-BA"/>
        </w:rPr>
        <w:t xml:space="preserve">2) </w:t>
      </w:r>
      <w:r w:rsidR="00C27F38">
        <w:t>потврду Полицијске станице</w:t>
      </w:r>
    </w:p>
    <w:p w:rsidR="00C27F38" w:rsidRDefault="00AF13DE" w:rsidP="00251794">
      <w:pPr>
        <w:jc w:val="both"/>
      </w:pPr>
      <w:r>
        <w:rPr>
          <w:lang w:val="bs-Cyrl-BA"/>
        </w:rPr>
        <w:t xml:space="preserve">3) </w:t>
      </w:r>
      <w:r w:rsidR="00C27F38">
        <w:t>судско рјешење</w:t>
      </w:r>
    </w:p>
    <w:p w:rsidR="00C27F38" w:rsidRPr="006E200B" w:rsidRDefault="00AF13DE" w:rsidP="00251794">
      <w:pPr>
        <w:jc w:val="both"/>
        <w:rPr>
          <w:lang w:val="bs-Cyrl-BA"/>
        </w:rPr>
      </w:pPr>
      <w:r>
        <w:rPr>
          <w:lang w:val="bs-Cyrl-BA"/>
        </w:rPr>
        <w:t xml:space="preserve">4) </w:t>
      </w:r>
      <w:r w:rsidR="00C27F38">
        <w:t>смртовница</w:t>
      </w:r>
      <w:r w:rsidR="006E200B">
        <w:rPr>
          <w:lang w:val="bs-Cyrl-BA"/>
        </w:rPr>
        <w:t xml:space="preserve"> и др.</w:t>
      </w:r>
    </w:p>
    <w:p w:rsidR="00C27F38" w:rsidRDefault="00AF13DE" w:rsidP="00251794">
      <w:pPr>
        <w:jc w:val="both"/>
      </w:pPr>
      <w:r>
        <w:rPr>
          <w:lang w:val="bs-Cyrl-BA"/>
        </w:rPr>
        <w:t>(3) Горе побројана д</w:t>
      </w:r>
      <w:r w:rsidR="00C27F38">
        <w:t>окументација вриједи само за текућу годину, након чега је корисник дужан обновити захтјев.</w:t>
      </w:r>
    </w:p>
    <w:p w:rsidR="006763C2" w:rsidRDefault="006763C2" w:rsidP="00C27F38">
      <w:pPr>
        <w:rPr>
          <w:b/>
          <w:lang w:val="bs-Cyrl-BA"/>
        </w:rPr>
      </w:pPr>
    </w:p>
    <w:p w:rsidR="00C27F38" w:rsidRPr="00251794" w:rsidRDefault="00C27F38" w:rsidP="00C27F38">
      <w:pPr>
        <w:rPr>
          <w:b/>
          <w:lang w:val="bs-Latn-BA"/>
        </w:rPr>
      </w:pPr>
      <w:r w:rsidRPr="00251794">
        <w:rPr>
          <w:b/>
        </w:rPr>
        <w:t xml:space="preserve">VI </w:t>
      </w:r>
      <w:r w:rsidRPr="00251794">
        <w:rPr>
          <w:b/>
          <w:lang w:val="bs-Cyrl-BA"/>
        </w:rPr>
        <w:t>НАЋИН ПЛАЋАЊА КОМУНАЛНИХ УСЛУГА</w:t>
      </w:r>
    </w:p>
    <w:p w:rsidR="00C27F38" w:rsidRPr="00C27F38" w:rsidRDefault="00C27F38" w:rsidP="00C27F38">
      <w:pPr>
        <w:rPr>
          <w:lang w:val="bs-Latn-BA"/>
        </w:rPr>
      </w:pPr>
    </w:p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lastRenderedPageBreak/>
        <w:t>Члан 2</w:t>
      </w:r>
      <w:r>
        <w:rPr>
          <w:b/>
          <w:lang w:val="bs-Cyrl-BA"/>
        </w:rPr>
        <w:t>6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</w:pPr>
      <w:r>
        <w:rPr>
          <w:lang w:val="bs-Cyrl-BA"/>
        </w:rPr>
        <w:t xml:space="preserve">(1) </w:t>
      </w:r>
      <w:r w:rsidR="00C27F38">
        <w:t xml:space="preserve">Корисник услугу плаћа на основу испостављених рачуна од стране </w:t>
      </w:r>
      <w:r w:rsidR="00577AEE">
        <w:rPr>
          <w:lang w:val="bs-Cyrl-BA"/>
        </w:rPr>
        <w:t>даваоца комуналне услуге</w:t>
      </w:r>
      <w:r w:rsidR="00C27F38">
        <w:t>.</w:t>
      </w:r>
    </w:p>
    <w:p w:rsidR="00C27F38" w:rsidRPr="00390A77" w:rsidRDefault="00AF13DE" w:rsidP="004E19FA">
      <w:pPr>
        <w:jc w:val="both"/>
        <w:rPr>
          <w:lang w:val="bs-Cyrl-BA"/>
        </w:rPr>
      </w:pPr>
      <w:r w:rsidRPr="00390A77">
        <w:rPr>
          <w:lang w:val="bs-Cyrl-BA"/>
        </w:rPr>
        <w:t xml:space="preserve">(2) </w:t>
      </w:r>
      <w:r w:rsidR="004E19FA" w:rsidRPr="00390A77">
        <w:rPr>
          <w:lang w:val="bs-Cyrl-BA"/>
        </w:rPr>
        <w:t>Рачун се сматра достављеним убацивањем у поштанско сандуче испред улаза у стамбени простор корисника услуга, а у случају да корисник нема сандуче, стављањем за улазна врата или подбацивањем испод улазних врата корисника услуга.</w:t>
      </w:r>
    </w:p>
    <w:p w:rsidR="00000641" w:rsidRPr="004E19FA" w:rsidRDefault="00000641" w:rsidP="004E19FA">
      <w:pPr>
        <w:jc w:val="both"/>
        <w:rPr>
          <w:lang w:val="bs-Cyrl-BA"/>
        </w:rPr>
      </w:pPr>
      <w:r w:rsidRPr="00390A77">
        <w:rPr>
          <w:lang w:val="bs-Cyrl-BA"/>
        </w:rPr>
        <w:t>(3) Давалац комуналне услуге може одобрити доставу рачуна електронским путем, а на писани захтјев корисника.</w:t>
      </w:r>
    </w:p>
    <w:p w:rsidR="00C27F38" w:rsidRDefault="00C27F38" w:rsidP="00C27F38"/>
    <w:p w:rsidR="00C27F38" w:rsidRDefault="00C27F38" w:rsidP="00C27F38"/>
    <w:p w:rsidR="00C27F38" w:rsidRPr="00251794" w:rsidRDefault="00C27F38" w:rsidP="00C27F38">
      <w:pPr>
        <w:rPr>
          <w:b/>
        </w:rPr>
      </w:pPr>
      <w:r w:rsidRPr="00251794">
        <w:rPr>
          <w:b/>
          <w:lang w:val="bs-Latn-BA"/>
        </w:rPr>
        <w:t>VII</w:t>
      </w:r>
      <w:r w:rsidRPr="00251794">
        <w:rPr>
          <w:b/>
        </w:rPr>
        <w:t xml:space="preserve"> ЗАШТИТА ПРАВА КОРИСНИКА</w:t>
      </w:r>
    </w:p>
    <w:p w:rsidR="00C27F38" w:rsidRDefault="00C27F38" w:rsidP="00C27F38"/>
    <w:p w:rsidR="00C27F38" w:rsidRPr="00C55CB1" w:rsidRDefault="00C27F38" w:rsidP="00C27F38">
      <w:pPr>
        <w:rPr>
          <w:b/>
        </w:rPr>
      </w:pPr>
    </w:p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>Члан 2</w:t>
      </w:r>
      <w:r>
        <w:rPr>
          <w:b/>
          <w:lang w:val="bs-Cyrl-BA"/>
        </w:rPr>
        <w:t>7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AF13DE" w:rsidP="00251794">
      <w:pPr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C27F38">
        <w:t>Корисници имају могућност подношења писани</w:t>
      </w:r>
      <w:r w:rsidR="00577AEE">
        <w:t>х приговора путем поште, телефа</w:t>
      </w:r>
      <w:r w:rsidR="00577AEE">
        <w:rPr>
          <w:lang w:val="bs-Cyrl-BA"/>
        </w:rPr>
        <w:t>кс</w:t>
      </w:r>
      <w:r w:rsidR="00C27F38">
        <w:t xml:space="preserve"> уређаја или електронске поште, те у сједишту </w:t>
      </w:r>
      <w:r w:rsidR="00577AEE" w:rsidRPr="00390A77">
        <w:rPr>
          <w:lang w:val="bs-Cyrl-BA"/>
        </w:rPr>
        <w:t>даваоца комуналне услуге</w:t>
      </w:r>
      <w:r w:rsidR="00C27F38" w:rsidRPr="00390A77">
        <w:t xml:space="preserve">. </w:t>
      </w:r>
      <w:r w:rsidR="00577AEE" w:rsidRPr="00390A77">
        <w:rPr>
          <w:lang w:val="bs-Cyrl-BA"/>
        </w:rPr>
        <w:t>Давалац комуналне услуге</w:t>
      </w:r>
      <w:r w:rsidR="00C27F38">
        <w:t xml:space="preserve"> је дужан на њих одговорити у року од 30 (тридесет) дана од дана запримљеног приговора.</w:t>
      </w:r>
    </w:p>
    <w:p w:rsidR="00795CCE" w:rsidRPr="00795CCE" w:rsidRDefault="00795CCE" w:rsidP="00251794">
      <w:pPr>
        <w:jc w:val="both"/>
        <w:rPr>
          <w:lang w:val="bs-Cyrl-BA"/>
        </w:rPr>
      </w:pPr>
      <w:r>
        <w:rPr>
          <w:lang w:val="bs-Cyrl-BA"/>
        </w:rPr>
        <w:t>(2</w:t>
      </w:r>
      <w:r w:rsidRPr="00390A77">
        <w:rPr>
          <w:lang w:val="bs-Cyrl-BA"/>
        </w:rPr>
        <w:t>) Давалац комуналне услуге</w:t>
      </w:r>
      <w:r>
        <w:t xml:space="preserve"> </w:t>
      </w:r>
      <w:r>
        <w:rPr>
          <w:lang w:val="bs-Cyrl-BA"/>
        </w:rPr>
        <w:t>оснива</w:t>
      </w:r>
      <w:r>
        <w:t xml:space="preserve"> </w:t>
      </w:r>
      <w:r>
        <w:rPr>
          <w:lang w:val="bs-Cyrl-BA"/>
        </w:rPr>
        <w:t>Комисију</w:t>
      </w:r>
      <w:r>
        <w:t xml:space="preserve"> за рекламације корисника у којем је заступљен представник удружења за заштиту потрошача</w:t>
      </w:r>
      <w:r w:rsidR="00390A77">
        <w:rPr>
          <w:lang w:val="bs-Cyrl-BA"/>
        </w:rPr>
        <w:t xml:space="preserve">, што је регулисано посебним </w:t>
      </w:r>
      <w:r w:rsidR="006E200B">
        <w:rPr>
          <w:lang w:val="bs-Cyrl-BA"/>
        </w:rPr>
        <w:t>п</w:t>
      </w:r>
      <w:r w:rsidR="00390A77">
        <w:rPr>
          <w:lang w:val="bs-Cyrl-BA"/>
        </w:rPr>
        <w:t>равилником</w:t>
      </w:r>
      <w:r>
        <w:t>.</w:t>
      </w:r>
    </w:p>
    <w:p w:rsidR="00C27F38" w:rsidRDefault="00795CCE" w:rsidP="00251794">
      <w:pPr>
        <w:jc w:val="both"/>
      </w:pPr>
      <w:r>
        <w:rPr>
          <w:lang w:val="bs-Cyrl-BA"/>
        </w:rPr>
        <w:t>(3</w:t>
      </w:r>
      <w:r w:rsidR="00AF13DE" w:rsidRPr="00AF13DE">
        <w:rPr>
          <w:lang w:val="bs-Cyrl-BA"/>
        </w:rPr>
        <w:t xml:space="preserve">) </w:t>
      </w:r>
      <w:r w:rsidR="00577AEE" w:rsidRPr="00390A77">
        <w:rPr>
          <w:lang w:val="bs-Cyrl-BA"/>
        </w:rPr>
        <w:t>Давалац комуналне услуге</w:t>
      </w:r>
      <w:r w:rsidR="00C27F38">
        <w:t xml:space="preserve"> је дужан водити и чувати писану евиденцију приговора корисника најмање годину дана од дана пријема приговора корисника.</w:t>
      </w:r>
    </w:p>
    <w:p w:rsidR="00C27F38" w:rsidRDefault="00795CCE" w:rsidP="00251794">
      <w:pPr>
        <w:jc w:val="both"/>
        <w:rPr>
          <w:lang w:val="bs-Cyrl-BA"/>
        </w:rPr>
      </w:pPr>
      <w:r>
        <w:rPr>
          <w:lang w:val="bs-Cyrl-BA"/>
        </w:rPr>
        <w:t>(4</w:t>
      </w:r>
      <w:r w:rsidR="00AF13DE">
        <w:rPr>
          <w:lang w:val="bs-Cyrl-BA"/>
        </w:rPr>
        <w:t xml:space="preserve">) </w:t>
      </w:r>
      <w:r w:rsidR="00BC0C12">
        <w:rPr>
          <w:lang w:val="bs-Cyrl-BA"/>
        </w:rPr>
        <w:t>На обрачун</w:t>
      </w:r>
      <w:r w:rsidR="00C27F38">
        <w:t xml:space="preserve"> за извршене комуналне услуге, корисник </w:t>
      </w:r>
      <w:r w:rsidR="00BC0C12">
        <w:rPr>
          <w:lang w:val="bs-Cyrl-BA"/>
        </w:rPr>
        <w:t>има право поднијети приговор,</w:t>
      </w:r>
      <w:r w:rsidR="00C27F38">
        <w:t xml:space="preserve"> </w:t>
      </w:r>
      <w:r w:rsidR="00577AEE">
        <w:t xml:space="preserve"> најкасније у року од </w:t>
      </w:r>
      <w:r w:rsidR="00577AEE">
        <w:rPr>
          <w:lang w:val="bs-Cyrl-BA"/>
        </w:rPr>
        <w:t>8 (осам)</w:t>
      </w:r>
      <w:r w:rsidR="00C27F38">
        <w:t xml:space="preserve"> дана</w:t>
      </w:r>
      <w:r w:rsidR="00BC0C12">
        <w:rPr>
          <w:lang w:val="bs-Cyrl-BA"/>
        </w:rPr>
        <w:t xml:space="preserve"> од пријема </w:t>
      </w:r>
      <w:r w:rsidR="00EA36F4">
        <w:rPr>
          <w:lang w:val="bs-Cyrl-BA"/>
        </w:rPr>
        <w:t>рачуна</w:t>
      </w:r>
      <w:r w:rsidR="00BC0C12">
        <w:rPr>
          <w:lang w:val="bs-Cyrl-BA"/>
        </w:rPr>
        <w:t>, у</w:t>
      </w:r>
      <w:r w:rsidR="00BC0C12">
        <w:t xml:space="preserve"> противном се сматра да је обрачун у реду.</w:t>
      </w:r>
    </w:p>
    <w:p w:rsidR="00EA36F4" w:rsidRDefault="00795CCE" w:rsidP="00251794">
      <w:pPr>
        <w:jc w:val="both"/>
        <w:rPr>
          <w:lang w:val="bs-Cyrl-BA"/>
        </w:rPr>
      </w:pPr>
      <w:r>
        <w:rPr>
          <w:lang w:val="bs-Cyrl-BA"/>
        </w:rPr>
        <w:t>(5</w:t>
      </w:r>
      <w:r w:rsidR="00EA36F4">
        <w:rPr>
          <w:lang w:val="bs-Cyrl-BA"/>
        </w:rPr>
        <w:t xml:space="preserve">) </w:t>
      </w:r>
      <w:r w:rsidR="00EA36F4" w:rsidRPr="00390A77">
        <w:rPr>
          <w:lang w:val="bs-Cyrl-BA"/>
        </w:rPr>
        <w:t>Давалац комуналне услуге</w:t>
      </w:r>
      <w:r w:rsidR="00EA36F4">
        <w:t xml:space="preserve"> је дужан одговорити на исти у року од 30 (тридесет) дана од доставе приговора.</w:t>
      </w:r>
    </w:p>
    <w:p w:rsidR="00EA36F4" w:rsidRPr="00EA36F4" w:rsidRDefault="00795CCE" w:rsidP="00251794">
      <w:pPr>
        <w:jc w:val="both"/>
        <w:rPr>
          <w:lang w:val="bs-Cyrl-BA"/>
        </w:rPr>
      </w:pPr>
      <w:r>
        <w:rPr>
          <w:lang w:val="bs-Cyrl-BA"/>
        </w:rPr>
        <w:t>(6</w:t>
      </w:r>
      <w:r w:rsidR="00EA36F4">
        <w:rPr>
          <w:lang w:val="bs-Cyrl-BA"/>
        </w:rPr>
        <w:t xml:space="preserve">) </w:t>
      </w:r>
      <w:r w:rsidR="00EA36F4" w:rsidRPr="00390A77">
        <w:rPr>
          <w:lang w:val="bs-Cyrl-BA"/>
        </w:rPr>
        <w:t>Давалац комуналне услуге</w:t>
      </w:r>
      <w:r w:rsidR="00EA36F4">
        <w:t xml:space="preserve"> је дужан извршити промјену у пословним књигама уколико је уважио приговор.</w:t>
      </w:r>
    </w:p>
    <w:p w:rsidR="00C27F38" w:rsidRDefault="00EA36F4" w:rsidP="00251794">
      <w:pPr>
        <w:jc w:val="both"/>
      </w:pPr>
      <w:r>
        <w:rPr>
          <w:lang w:val="bs-Cyrl-BA"/>
        </w:rPr>
        <w:t>(</w:t>
      </w:r>
      <w:r w:rsidR="00795CCE">
        <w:rPr>
          <w:lang w:val="bs-Cyrl-BA"/>
        </w:rPr>
        <w:t>7</w:t>
      </w:r>
      <w:r w:rsidR="00AF13DE">
        <w:rPr>
          <w:lang w:val="bs-Cyrl-BA"/>
        </w:rPr>
        <w:t xml:space="preserve">) </w:t>
      </w:r>
      <w:r w:rsidR="00C27F38">
        <w:t xml:space="preserve">У случају да је до пропуста у обрачуну дошло грешком </w:t>
      </w:r>
      <w:r w:rsidR="005C634E" w:rsidRPr="00390A77">
        <w:rPr>
          <w:lang w:val="bs-Cyrl-BA"/>
        </w:rPr>
        <w:t>даваоца комуналне услуге</w:t>
      </w:r>
      <w:r w:rsidR="00C27F38" w:rsidRPr="00390A77">
        <w:t xml:space="preserve">, посебно у случају кад се ради о стамбено неусељивим објектима, службе </w:t>
      </w:r>
      <w:r w:rsidR="005C634E" w:rsidRPr="00390A77">
        <w:rPr>
          <w:lang w:val="bs-Cyrl-BA"/>
        </w:rPr>
        <w:t>даваоца комуналне услуге</w:t>
      </w:r>
      <w:r w:rsidR="00C27F38" w:rsidRPr="00390A77">
        <w:t xml:space="preserve"> које воде евиденцију о корисницима</w:t>
      </w:r>
      <w:r w:rsidR="005C634E" w:rsidRPr="00390A77">
        <w:rPr>
          <w:lang w:val="bs-Cyrl-BA"/>
        </w:rPr>
        <w:t>,</w:t>
      </w:r>
      <w:r w:rsidR="00C27F38" w:rsidRPr="00390A77">
        <w:t xml:space="preserve"> извршиће</w:t>
      </w:r>
      <w:r w:rsidR="00C27F38">
        <w:t xml:space="preserve"> сторно обрачуна и о томе </w:t>
      </w:r>
      <w:r w:rsidR="00C27F38" w:rsidRPr="00390A77">
        <w:t>склопити споразум или нагодбу</w:t>
      </w:r>
      <w:r w:rsidR="00C27F38">
        <w:t xml:space="preserve"> с корисником.</w:t>
      </w:r>
    </w:p>
    <w:p w:rsidR="00C27F38" w:rsidRDefault="00795CCE" w:rsidP="00251794">
      <w:pPr>
        <w:jc w:val="both"/>
      </w:pPr>
      <w:r>
        <w:rPr>
          <w:lang w:val="bs-Cyrl-BA"/>
        </w:rPr>
        <w:t>(8</w:t>
      </w:r>
      <w:r w:rsidR="00BC0C12">
        <w:rPr>
          <w:lang w:val="bs-Cyrl-BA"/>
        </w:rPr>
        <w:t xml:space="preserve">) </w:t>
      </w:r>
      <w:r w:rsidR="00C27F38">
        <w:t>У случају претплате цијене за комуналну услугу</w:t>
      </w:r>
      <w:r w:rsidR="00C27F38" w:rsidRPr="00390A77">
        <w:t xml:space="preserve">, </w:t>
      </w:r>
      <w:r w:rsidR="005C634E" w:rsidRPr="00390A77">
        <w:rPr>
          <w:lang w:val="bs-Cyrl-BA"/>
        </w:rPr>
        <w:t>давалац комуналне услуге</w:t>
      </w:r>
      <w:r w:rsidR="005C634E">
        <w:rPr>
          <w:lang w:val="bs-Cyrl-BA"/>
        </w:rPr>
        <w:t xml:space="preserve"> </w:t>
      </w:r>
      <w:r w:rsidR="00C27F38" w:rsidRPr="00EE1D14">
        <w:t>може умањити обавезу корисника за мјесец или мјесеце који слиједе.</w:t>
      </w:r>
    </w:p>
    <w:p w:rsidR="005C634E" w:rsidRPr="005C634E" w:rsidRDefault="005C634E" w:rsidP="00251794">
      <w:pPr>
        <w:jc w:val="both"/>
        <w:rPr>
          <w:lang w:val="bs-Cyrl-BA"/>
        </w:rPr>
      </w:pPr>
    </w:p>
    <w:p w:rsidR="00C27F38" w:rsidRDefault="00C27F38" w:rsidP="00C27F38"/>
    <w:p w:rsidR="00C27F38" w:rsidRDefault="00C27F38" w:rsidP="00C27F38">
      <w:pPr>
        <w:rPr>
          <w:lang w:val="bs-Cyrl-BA"/>
        </w:rPr>
      </w:pPr>
    </w:p>
    <w:p w:rsidR="006763C2" w:rsidRDefault="006763C2" w:rsidP="00C27F38">
      <w:pPr>
        <w:rPr>
          <w:lang w:val="bs-Cyrl-BA"/>
        </w:rPr>
      </w:pPr>
    </w:p>
    <w:p w:rsidR="006763C2" w:rsidRDefault="006763C2" w:rsidP="00C27F38">
      <w:pPr>
        <w:rPr>
          <w:lang w:val="bs-Cyrl-BA"/>
        </w:rPr>
      </w:pPr>
    </w:p>
    <w:p w:rsidR="006763C2" w:rsidRDefault="006763C2" w:rsidP="00C27F38">
      <w:pPr>
        <w:rPr>
          <w:lang w:val="bs-Cyrl-BA"/>
        </w:rPr>
      </w:pPr>
    </w:p>
    <w:p w:rsidR="008A7941" w:rsidRPr="006763C2" w:rsidRDefault="008A7941" w:rsidP="00C27F38">
      <w:pPr>
        <w:rPr>
          <w:lang w:val="bs-Cyrl-BA"/>
        </w:rPr>
      </w:pPr>
    </w:p>
    <w:p w:rsidR="00C27F38" w:rsidRPr="00251794" w:rsidRDefault="00C27F38" w:rsidP="00C27F38">
      <w:pPr>
        <w:rPr>
          <w:b/>
        </w:rPr>
      </w:pPr>
      <w:r w:rsidRPr="00251794">
        <w:rPr>
          <w:b/>
        </w:rPr>
        <w:t>VIII ПРЕЛАЗНЕ И ЗАВРШНЕ ОДРЕДБЕ</w:t>
      </w:r>
    </w:p>
    <w:p w:rsidR="00C27F38" w:rsidRDefault="00C27F38" w:rsidP="00C27F38"/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 xml:space="preserve">Члан </w:t>
      </w:r>
      <w:r>
        <w:rPr>
          <w:b/>
          <w:lang w:val="bs-Cyrl-BA"/>
        </w:rPr>
        <w:t>28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Измјене и допуне овог Правилника врше се </w:t>
      </w:r>
      <w:r w:rsidR="00EE04F8">
        <w:rPr>
          <w:lang w:val="bs-Cyrl-BA"/>
        </w:rPr>
        <w:t>на исти начин као и доношење.</w:t>
      </w:r>
    </w:p>
    <w:p w:rsidR="00C27F38" w:rsidRPr="00726AC2" w:rsidRDefault="00C27F38" w:rsidP="00C27F38">
      <w:pPr>
        <w:rPr>
          <w:lang w:val="bs-Cyrl-BA"/>
        </w:rPr>
      </w:pPr>
    </w:p>
    <w:p w:rsidR="00C27F38" w:rsidRDefault="00C27F38" w:rsidP="00C27F38"/>
    <w:p w:rsidR="00C27F38" w:rsidRPr="00C55CB1" w:rsidRDefault="00795CCE" w:rsidP="00C27F38">
      <w:pPr>
        <w:jc w:val="center"/>
        <w:rPr>
          <w:b/>
        </w:rPr>
      </w:pPr>
      <w:r>
        <w:rPr>
          <w:b/>
        </w:rPr>
        <w:t xml:space="preserve">Члан </w:t>
      </w:r>
      <w:r>
        <w:rPr>
          <w:b/>
          <w:lang w:val="bs-Cyrl-BA"/>
        </w:rPr>
        <w:t>29</w:t>
      </w:r>
      <w:r w:rsidR="00C27F38" w:rsidRPr="00C55CB1">
        <w:rPr>
          <w:b/>
        </w:rPr>
        <w:t>.</w:t>
      </w:r>
    </w:p>
    <w:p w:rsidR="00C27F38" w:rsidRDefault="00C27F38" w:rsidP="00C27F38"/>
    <w:p w:rsidR="00C27F38" w:rsidRDefault="00C27F38" w:rsidP="00251794">
      <w:pPr>
        <w:jc w:val="both"/>
      </w:pPr>
      <w:r>
        <w:t xml:space="preserve">Овај Правилник ступа на снагу осмог дана од дана објављивања на огласној </w:t>
      </w:r>
      <w:r w:rsidR="00726AC2">
        <w:rPr>
          <w:lang w:val="bs-Cyrl-BA"/>
        </w:rPr>
        <w:t xml:space="preserve">плочи </w:t>
      </w:r>
      <w:r>
        <w:t>Друштва.</w:t>
      </w:r>
    </w:p>
    <w:p w:rsidR="00C27F38" w:rsidRDefault="00C27F38" w:rsidP="00C27F38"/>
    <w:p w:rsidR="00C27F38" w:rsidRDefault="00726AC2" w:rsidP="00C27F38">
      <w:pPr>
        <w:jc w:val="center"/>
        <w:rPr>
          <w:b/>
          <w:lang w:val="bs-Cyrl-BA"/>
        </w:rPr>
      </w:pPr>
      <w:r w:rsidRPr="00C55CB1">
        <w:rPr>
          <w:b/>
        </w:rPr>
        <w:t>Члан 3</w:t>
      </w:r>
      <w:r w:rsidR="00795CCE">
        <w:rPr>
          <w:b/>
          <w:lang w:val="bs-Cyrl-BA"/>
        </w:rPr>
        <w:t>0</w:t>
      </w:r>
      <w:r w:rsidR="00C27F38" w:rsidRPr="00C55CB1">
        <w:rPr>
          <w:b/>
        </w:rPr>
        <w:t>.</w:t>
      </w:r>
    </w:p>
    <w:p w:rsidR="00C356BC" w:rsidRPr="00C356BC" w:rsidRDefault="00C356BC" w:rsidP="00C27F38">
      <w:pPr>
        <w:jc w:val="center"/>
        <w:rPr>
          <w:b/>
          <w:lang w:val="bs-Cyrl-BA"/>
        </w:rPr>
      </w:pPr>
    </w:p>
    <w:p w:rsidR="00C356BC" w:rsidRDefault="00C356BC" w:rsidP="00C356BC">
      <w:pPr>
        <w:jc w:val="both"/>
        <w:rPr>
          <w:lang w:val="bs-Cyrl-BA"/>
        </w:rPr>
      </w:pPr>
      <w:r w:rsidRPr="00C356BC">
        <w:rPr>
          <w:lang w:val="bs-Cyrl-BA"/>
        </w:rPr>
        <w:t>Ступањем на снагу овог Правилника, престаје да важи</w:t>
      </w:r>
      <w:r>
        <w:rPr>
          <w:lang w:val="bs-Cyrl-BA"/>
        </w:rPr>
        <w:t xml:space="preserve"> Правилник о општим условима испоруке комуналне услуге сакупљања и одвоза комуналног отпада, број 1-197/16 од 01.06.2016. године.</w:t>
      </w:r>
    </w:p>
    <w:p w:rsidR="00C356BC" w:rsidRDefault="00C356BC" w:rsidP="00C356BC">
      <w:pPr>
        <w:jc w:val="both"/>
        <w:rPr>
          <w:lang w:val="bs-Cyrl-BA"/>
        </w:rPr>
      </w:pPr>
    </w:p>
    <w:p w:rsidR="00C356BC" w:rsidRPr="00C356BC" w:rsidRDefault="00795CCE" w:rsidP="00C356BC">
      <w:pPr>
        <w:jc w:val="center"/>
        <w:rPr>
          <w:b/>
          <w:lang w:val="bs-Cyrl-BA"/>
        </w:rPr>
      </w:pPr>
      <w:r>
        <w:rPr>
          <w:b/>
          <w:lang w:val="bs-Cyrl-BA"/>
        </w:rPr>
        <w:t>Члан 31</w:t>
      </w:r>
      <w:r w:rsidR="00C356BC" w:rsidRPr="00C356BC">
        <w:rPr>
          <w:b/>
          <w:lang w:val="bs-Cyrl-BA"/>
        </w:rPr>
        <w:t>.</w:t>
      </w:r>
    </w:p>
    <w:p w:rsidR="00C27F38" w:rsidRPr="00C55CB1" w:rsidRDefault="00C27F38" w:rsidP="00C27F38">
      <w:pPr>
        <w:rPr>
          <w:lang w:val="bs-Cyrl-BA"/>
        </w:rPr>
      </w:pPr>
    </w:p>
    <w:p w:rsidR="00C27F38" w:rsidRDefault="00C27F38" w:rsidP="00251794">
      <w:pPr>
        <w:jc w:val="both"/>
      </w:pPr>
      <w:r>
        <w:t>Са</w:t>
      </w:r>
      <w:r w:rsidR="002B1611">
        <w:t>ставни дио овог Правилника чине</w:t>
      </w:r>
      <w:r>
        <w:t>:</w:t>
      </w:r>
    </w:p>
    <w:p w:rsidR="00C27F38" w:rsidRPr="00B54F20" w:rsidRDefault="00C27F38" w:rsidP="00251794">
      <w:pPr>
        <w:jc w:val="both"/>
        <w:rPr>
          <w:lang w:val="bs-Cyrl-BA"/>
        </w:rPr>
      </w:pPr>
    </w:p>
    <w:p w:rsidR="00C27F38" w:rsidRDefault="00EE1D14" w:rsidP="00251794">
      <w:pPr>
        <w:jc w:val="both"/>
      </w:pPr>
      <w:r>
        <w:t>1</w:t>
      </w:r>
      <w:r>
        <w:rPr>
          <w:lang w:val="bs-Cyrl-BA"/>
        </w:rPr>
        <w:t xml:space="preserve">) </w:t>
      </w:r>
      <w:r w:rsidR="00C27F38">
        <w:t>Распоред одвоза комуналног отпада,</w:t>
      </w:r>
    </w:p>
    <w:p w:rsidR="00C27F38" w:rsidRDefault="00EE1D14" w:rsidP="00251794">
      <w:pPr>
        <w:jc w:val="both"/>
      </w:pPr>
      <w:r>
        <w:t>2</w:t>
      </w:r>
      <w:r>
        <w:rPr>
          <w:lang w:val="bs-Cyrl-BA"/>
        </w:rPr>
        <w:t xml:space="preserve">) </w:t>
      </w:r>
      <w:r w:rsidR="00C27F38" w:rsidRPr="002B1611">
        <w:t>Распоред одвоза корисног отпада,</w:t>
      </w:r>
      <w:r w:rsidR="002B1611">
        <w:t xml:space="preserve"> </w:t>
      </w:r>
    </w:p>
    <w:p w:rsidR="00C27F38" w:rsidRPr="00726AC2" w:rsidRDefault="00EE1D14" w:rsidP="00251794">
      <w:pPr>
        <w:jc w:val="both"/>
        <w:rPr>
          <w:lang w:val="bs-Cyrl-BA"/>
        </w:rPr>
      </w:pPr>
      <w:r>
        <w:t>3</w:t>
      </w:r>
      <w:r>
        <w:rPr>
          <w:lang w:val="bs-Cyrl-BA"/>
        </w:rPr>
        <w:t xml:space="preserve">) </w:t>
      </w:r>
      <w:r w:rsidR="00726AC2">
        <w:t xml:space="preserve">Распоред одвоза крупног </w:t>
      </w:r>
      <w:r w:rsidR="00810311">
        <w:rPr>
          <w:lang w:val="bs-Cyrl-BA"/>
        </w:rPr>
        <w:t xml:space="preserve">(кабастог) </w:t>
      </w:r>
      <w:r w:rsidR="00726AC2">
        <w:t>отпада</w:t>
      </w:r>
      <w:r w:rsidR="00726AC2">
        <w:rPr>
          <w:lang w:val="bs-Cyrl-BA"/>
        </w:rPr>
        <w:t>,</w:t>
      </w:r>
    </w:p>
    <w:p w:rsidR="00726AC2" w:rsidRDefault="00EE1D14" w:rsidP="00251794">
      <w:pPr>
        <w:jc w:val="both"/>
        <w:rPr>
          <w:lang w:val="bs-Cyrl-BA"/>
        </w:rPr>
      </w:pPr>
      <w:r>
        <w:rPr>
          <w:lang w:val="bs-Cyrl-BA"/>
        </w:rPr>
        <w:t xml:space="preserve">4) </w:t>
      </w:r>
      <w:r w:rsidR="00726AC2">
        <w:rPr>
          <w:lang w:val="bs-Cyrl-BA"/>
        </w:rPr>
        <w:t>Цјеновник комуналних услуга</w:t>
      </w:r>
      <w:r w:rsidR="00390A77">
        <w:rPr>
          <w:lang w:val="bs-Cyrl-BA"/>
        </w:rPr>
        <w:t xml:space="preserve"> за домаћинства</w:t>
      </w:r>
      <w:r w:rsidR="0051515F">
        <w:rPr>
          <w:lang w:val="bs-Cyrl-BA"/>
        </w:rPr>
        <w:t>,</w:t>
      </w:r>
    </w:p>
    <w:p w:rsidR="00390A77" w:rsidRDefault="00390A77" w:rsidP="00251794">
      <w:pPr>
        <w:jc w:val="both"/>
        <w:rPr>
          <w:lang w:val="bs-Cyrl-BA"/>
        </w:rPr>
      </w:pPr>
      <w:r>
        <w:rPr>
          <w:lang w:val="bs-Cyrl-BA"/>
        </w:rPr>
        <w:t>5) Цјеновник комуналних услуга за привредне субјекте</w:t>
      </w:r>
      <w:r w:rsidR="00FE0529">
        <w:rPr>
          <w:lang w:val="bs-Cyrl-BA"/>
        </w:rPr>
        <w:t>.</w:t>
      </w:r>
    </w:p>
    <w:p w:rsidR="00A22696" w:rsidRDefault="00A22696" w:rsidP="00C27F38">
      <w:pPr>
        <w:rPr>
          <w:lang w:val="bs-Cyrl-BA"/>
        </w:rPr>
      </w:pPr>
    </w:p>
    <w:p w:rsidR="00C27F38" w:rsidRDefault="00C27F38" w:rsidP="00C27F38">
      <w:r>
        <w:tab/>
      </w:r>
    </w:p>
    <w:p w:rsidR="002B1611" w:rsidRDefault="002B1611" w:rsidP="00C27F38">
      <w:pPr>
        <w:rPr>
          <w:lang w:val="bs-Cyrl-BA"/>
        </w:rPr>
      </w:pPr>
      <w:r>
        <w:rPr>
          <w:lang w:val="bs-Cyrl-BA"/>
        </w:rPr>
        <w:t>Датум:</w:t>
      </w:r>
      <w:r w:rsidR="008A7941">
        <w:rPr>
          <w:lang w:val="bs-Cyrl-BA"/>
        </w:rPr>
        <w:t xml:space="preserve"> 12.12.2022. год.</w:t>
      </w:r>
    </w:p>
    <w:p w:rsidR="002B1611" w:rsidRPr="002B1611" w:rsidRDefault="002B1611" w:rsidP="00C27F38">
      <w:pPr>
        <w:rPr>
          <w:lang w:val="bs-Cyrl-BA"/>
        </w:rPr>
      </w:pPr>
      <w:r>
        <w:rPr>
          <w:lang w:val="bs-Cyrl-BA"/>
        </w:rPr>
        <w:t>Број:</w:t>
      </w:r>
      <w:r w:rsidR="00EE04F8">
        <w:rPr>
          <w:lang w:val="bs-Cyrl-BA"/>
        </w:rPr>
        <w:t xml:space="preserve"> 1-45</w:t>
      </w:r>
      <w:r w:rsidR="00EE04F8">
        <w:t>1</w:t>
      </w:r>
      <w:r w:rsidR="008A7941">
        <w:rPr>
          <w:lang w:val="bs-Cyrl-BA"/>
        </w:rPr>
        <w:t>/22</w:t>
      </w:r>
    </w:p>
    <w:p w:rsidR="002B1611" w:rsidRDefault="002B1611" w:rsidP="00C27F38"/>
    <w:p w:rsidR="00C27F38" w:rsidRDefault="00C27F38" w:rsidP="00C27F38">
      <w:pPr>
        <w:rPr>
          <w:lang w:val="bs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s-Cyrl-BA"/>
        </w:rPr>
        <w:t xml:space="preserve">Предсједник Надзорног </w:t>
      </w:r>
    </w:p>
    <w:p w:rsidR="00C27F38" w:rsidRDefault="00C27F38" w:rsidP="00C27F38">
      <w:pPr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>одбора</w:t>
      </w:r>
    </w:p>
    <w:p w:rsidR="00C27F38" w:rsidRDefault="00C27F38" w:rsidP="00C27F38">
      <w:pPr>
        <w:rPr>
          <w:lang w:val="bs-Cyrl-BA"/>
        </w:rPr>
      </w:pPr>
    </w:p>
    <w:p w:rsidR="002B1611" w:rsidRDefault="008A7941" w:rsidP="002B1611">
      <w:pPr>
        <w:rPr>
          <w:lang w:val="bs-Latn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 __</w:t>
      </w:r>
      <w:r w:rsidR="002B1611">
        <w:rPr>
          <w:lang w:val="bs-Cyrl-BA"/>
        </w:rPr>
        <w:t>_____________________</w:t>
      </w:r>
    </w:p>
    <w:p w:rsidR="00C27F38" w:rsidRPr="00C27F38" w:rsidRDefault="008A7941" w:rsidP="00251794">
      <w:pPr>
        <w:jc w:val="both"/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Бојана Милановић Кресојевић</w:t>
      </w:r>
    </w:p>
    <w:sectPr w:rsidR="00C27F38" w:rsidRPr="00C2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2" w:rsidRDefault="000B5A82" w:rsidP="00D05526">
      <w:r>
        <w:separator/>
      </w:r>
    </w:p>
  </w:endnote>
  <w:endnote w:type="continuationSeparator" w:id="0">
    <w:p w:rsidR="000B5A82" w:rsidRDefault="000B5A82" w:rsidP="00D0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2" w:rsidRDefault="000B5A82" w:rsidP="00D05526">
      <w:r>
        <w:separator/>
      </w:r>
    </w:p>
  </w:footnote>
  <w:footnote w:type="continuationSeparator" w:id="0">
    <w:p w:rsidR="000B5A82" w:rsidRDefault="000B5A82" w:rsidP="00D0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8"/>
    <w:rsid w:val="00000641"/>
    <w:rsid w:val="000B5A82"/>
    <w:rsid w:val="00100859"/>
    <w:rsid w:val="00151C18"/>
    <w:rsid w:val="00192DEB"/>
    <w:rsid w:val="001A3FB3"/>
    <w:rsid w:val="002131C1"/>
    <w:rsid w:val="00222D35"/>
    <w:rsid w:val="00251794"/>
    <w:rsid w:val="00276D77"/>
    <w:rsid w:val="002B1611"/>
    <w:rsid w:val="00374C29"/>
    <w:rsid w:val="00390A77"/>
    <w:rsid w:val="003D54CD"/>
    <w:rsid w:val="003F29B2"/>
    <w:rsid w:val="004A58FE"/>
    <w:rsid w:val="004E19FA"/>
    <w:rsid w:val="0051515F"/>
    <w:rsid w:val="00573662"/>
    <w:rsid w:val="00577AEE"/>
    <w:rsid w:val="005910A7"/>
    <w:rsid w:val="005C634E"/>
    <w:rsid w:val="006075E8"/>
    <w:rsid w:val="006763C2"/>
    <w:rsid w:val="006C19B0"/>
    <w:rsid w:val="006C7303"/>
    <w:rsid w:val="006E200B"/>
    <w:rsid w:val="00726AC2"/>
    <w:rsid w:val="00774026"/>
    <w:rsid w:val="00795CCE"/>
    <w:rsid w:val="007E28CA"/>
    <w:rsid w:val="00810311"/>
    <w:rsid w:val="008A7941"/>
    <w:rsid w:val="008B6E04"/>
    <w:rsid w:val="008C1924"/>
    <w:rsid w:val="009319C6"/>
    <w:rsid w:val="0098101B"/>
    <w:rsid w:val="00A22696"/>
    <w:rsid w:val="00AA52B6"/>
    <w:rsid w:val="00AF13DE"/>
    <w:rsid w:val="00B47626"/>
    <w:rsid w:val="00B54F20"/>
    <w:rsid w:val="00BA7BBC"/>
    <w:rsid w:val="00BC0C12"/>
    <w:rsid w:val="00C27F38"/>
    <w:rsid w:val="00C349C6"/>
    <w:rsid w:val="00C356BC"/>
    <w:rsid w:val="00C55CB1"/>
    <w:rsid w:val="00D05526"/>
    <w:rsid w:val="00D923A9"/>
    <w:rsid w:val="00E60F39"/>
    <w:rsid w:val="00E873E8"/>
    <w:rsid w:val="00EA36F4"/>
    <w:rsid w:val="00EE04F8"/>
    <w:rsid w:val="00EE1D14"/>
    <w:rsid w:val="00F273B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9FE9D-D895-43F8-8B22-2387027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A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923A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23A9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23A9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D923A9"/>
    <w:rPr>
      <w:b/>
      <w:bCs/>
      <w:kern w:val="36"/>
      <w:sz w:val="48"/>
      <w:szCs w:val="48"/>
    </w:rPr>
  </w:style>
  <w:style w:type="character" w:customStyle="1" w:styleId="Heading6Char">
    <w:name w:val="Heading 6 Char"/>
    <w:link w:val="Heading6"/>
    <w:rsid w:val="00D923A9"/>
    <w:rPr>
      <w:rFonts w:ascii="Calibri" w:hAnsi="Calibri"/>
      <w:b/>
      <w:bCs/>
      <w:sz w:val="22"/>
      <w:szCs w:val="22"/>
    </w:rPr>
  </w:style>
  <w:style w:type="paragraph" w:styleId="Caption">
    <w:name w:val="caption"/>
    <w:basedOn w:val="Normal"/>
    <w:qFormat/>
    <w:rsid w:val="00D923A9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D923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23A9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923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923A9"/>
    <w:rPr>
      <w:rFonts w:ascii="Cambria" w:hAnsi="Cambria"/>
      <w:sz w:val="24"/>
      <w:szCs w:val="24"/>
      <w:lang w:eastAsia="ar-SA"/>
    </w:rPr>
  </w:style>
  <w:style w:type="character" w:styleId="Strong">
    <w:name w:val="Strong"/>
    <w:uiPriority w:val="22"/>
    <w:qFormat/>
    <w:rsid w:val="00D923A9"/>
    <w:rPr>
      <w:b/>
      <w:bCs/>
    </w:rPr>
  </w:style>
  <w:style w:type="character" w:styleId="Emphasis">
    <w:name w:val="Emphasis"/>
    <w:uiPriority w:val="20"/>
    <w:qFormat/>
    <w:rsid w:val="00D923A9"/>
    <w:rPr>
      <w:i/>
      <w:iCs/>
    </w:rPr>
  </w:style>
  <w:style w:type="paragraph" w:styleId="NoSpacing">
    <w:name w:val="No Spacing"/>
    <w:uiPriority w:val="1"/>
    <w:qFormat/>
    <w:rsid w:val="00D923A9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23A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923A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3A9"/>
    <w:rPr>
      <w:i/>
      <w:iCs/>
      <w:color w:val="000000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D923A9"/>
    <w:rPr>
      <w:i/>
      <w:iCs/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5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526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055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D0C5-3874-482D-B420-89D5C64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</dc:creator>
  <cp:lastModifiedBy>Milan</cp:lastModifiedBy>
  <cp:revision>19</cp:revision>
  <cp:lastPrinted>2022-12-09T09:40:00Z</cp:lastPrinted>
  <dcterms:created xsi:type="dcterms:W3CDTF">2022-11-30T06:54:00Z</dcterms:created>
  <dcterms:modified xsi:type="dcterms:W3CDTF">2022-12-12T13:51:00Z</dcterms:modified>
</cp:coreProperties>
</file>